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50B41806" w:rsidR="00E63787" w:rsidRDefault="001845D9"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recyclebare membraan van bioplastic haalt olie uit water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54085F37"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5557ADFD" w:rsidR="00C2551D" w:rsidRPr="006E0EA3" w:rsidRDefault="00092197"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89782E">
              <w:rPr>
                <w:rFonts w:ascii="Arial" w:eastAsia="Calibri" w:hAnsi="Arial" w:cs="Arial"/>
                <w:sz w:val="20"/>
                <w:szCs w:val="20"/>
              </w:rPr>
              <w:t xml:space="preserve"> en </w:t>
            </w:r>
            <w:r w:rsidR="00F14BCC">
              <w:rPr>
                <w:rFonts w:ascii="Arial" w:eastAsia="Calibri" w:hAnsi="Arial" w:cs="Arial"/>
                <w:sz w:val="20"/>
                <w:szCs w:val="20"/>
              </w:rPr>
              <w:t>6</w:t>
            </w:r>
            <w:r w:rsidR="0089782E">
              <w:rPr>
                <w:rFonts w:ascii="Arial" w:eastAsia="Calibri" w:hAnsi="Arial" w:cs="Arial"/>
                <w:sz w:val="20"/>
                <w:szCs w:val="20"/>
              </w:rPr>
              <w:t xml:space="preserve"> </w:t>
            </w:r>
            <w:r w:rsidR="00F2492A">
              <w:rPr>
                <w:rFonts w:ascii="Arial" w:eastAsia="Calibri" w:hAnsi="Arial" w:cs="Arial"/>
                <w:sz w:val="20"/>
                <w:szCs w:val="20"/>
              </w:rPr>
              <w:t>vwo</w:t>
            </w:r>
            <w:r w:rsidR="006B0B3F">
              <w:rPr>
                <w:rFonts w:ascii="Arial" w:eastAsia="Calibri" w:hAnsi="Arial" w:cs="Arial"/>
                <w:sz w:val="20"/>
                <w:szCs w:val="20"/>
              </w:rPr>
              <w:t xml:space="preserve"> (opgave 13)</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5961962C" w:rsidR="00026892" w:rsidRPr="00C2551D" w:rsidRDefault="0089782E" w:rsidP="00AD6342">
            <w:pPr>
              <w:spacing w:after="0" w:line="360" w:lineRule="auto"/>
              <w:jc w:val="both"/>
              <w:rPr>
                <w:rFonts w:ascii="Arial" w:eastAsia="Calibri" w:hAnsi="Arial" w:cs="Arial"/>
                <w:sz w:val="20"/>
                <w:szCs w:val="20"/>
              </w:rPr>
            </w:pPr>
            <w:r>
              <w:rPr>
                <w:rFonts w:ascii="Arial" w:eastAsia="Calibri" w:hAnsi="Arial" w:cs="Arial"/>
                <w:sz w:val="20"/>
                <w:szCs w:val="20"/>
              </w:rPr>
              <w:t>c</w:t>
            </w:r>
            <w:r w:rsidR="00F10BF3">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59852B7A" w:rsidR="00696305" w:rsidRPr="00C2551D" w:rsidRDefault="00F841D6" w:rsidP="00AD6342">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76AD0B57" w:rsidR="00C2551D" w:rsidRPr="00C2551D" w:rsidRDefault="0089782E" w:rsidP="00AD6342">
            <w:pPr>
              <w:spacing w:after="0" w:line="360" w:lineRule="auto"/>
              <w:jc w:val="both"/>
              <w:rPr>
                <w:rFonts w:ascii="Arial" w:eastAsia="Calibri" w:hAnsi="Arial" w:cs="Arial"/>
                <w:sz w:val="20"/>
                <w:szCs w:val="20"/>
              </w:rPr>
            </w:pPr>
            <w:r>
              <w:rPr>
                <w:rFonts w:ascii="Arial" w:eastAsia="Calibri" w:hAnsi="Arial" w:cs="Arial"/>
                <w:sz w:val="20"/>
                <w:szCs w:val="20"/>
              </w:rPr>
              <w:t>o</w:t>
            </w:r>
            <w:r w:rsidR="00F10BF3">
              <w:rPr>
                <w:rFonts w:ascii="Arial" w:eastAsia="Calibri" w:hAnsi="Arial" w:cs="Arial"/>
                <w:sz w:val="20"/>
                <w:szCs w:val="20"/>
              </w:rPr>
              <w:t>rganische reacties</w:t>
            </w:r>
          </w:p>
        </w:tc>
      </w:tr>
      <w:tr w:rsidR="00C2551D" w:rsidRPr="00F14BCC" w14:paraId="2D1D2054" w14:textId="77777777" w:rsidTr="007F7ADF">
        <w:trPr>
          <w:trHeight w:val="91"/>
        </w:trPr>
        <w:tc>
          <w:tcPr>
            <w:tcW w:w="2240" w:type="dxa"/>
            <w:shd w:val="clear" w:color="auto" w:fill="auto"/>
          </w:tcPr>
          <w:p w14:paraId="2E68FC97"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72EE5639" w:rsidR="00C2551D" w:rsidRPr="006B36E6" w:rsidRDefault="0089782E" w:rsidP="00AD6342">
            <w:pPr>
              <w:spacing w:after="0" w:line="360" w:lineRule="auto"/>
              <w:rPr>
                <w:rFonts w:ascii="Arial" w:eastAsia="Calibri" w:hAnsi="Arial" w:cs="Arial"/>
                <w:sz w:val="20"/>
                <w:szCs w:val="20"/>
              </w:rPr>
            </w:pPr>
            <w:r>
              <w:rPr>
                <w:rFonts w:ascii="Arial" w:eastAsia="Calibri" w:hAnsi="Arial" w:cs="Arial"/>
                <w:sz w:val="20"/>
                <w:szCs w:val="20"/>
              </w:rPr>
              <w:t>m</w:t>
            </w:r>
            <w:r w:rsidR="00F10BF3">
              <w:rPr>
                <w:rFonts w:ascii="Arial" w:eastAsia="Calibri" w:hAnsi="Arial" w:cs="Arial"/>
                <w:sz w:val="20"/>
                <w:szCs w:val="20"/>
              </w:rPr>
              <w:t xml:space="preserve">embraan, appelzuur, scheidingsmethode, thermoplast, thermoharder, </w:t>
            </w:r>
            <w:proofErr w:type="spellStart"/>
            <w:r w:rsidR="00F10BF3">
              <w:rPr>
                <w:rFonts w:ascii="Arial" w:eastAsia="Calibri" w:hAnsi="Arial" w:cs="Arial"/>
                <w:sz w:val="20"/>
                <w:szCs w:val="20"/>
              </w:rPr>
              <w:t>depolymerisatie</w:t>
            </w:r>
            <w:proofErr w:type="spellEnd"/>
            <w:r w:rsidR="00F10BF3">
              <w:rPr>
                <w:rFonts w:ascii="Arial" w:eastAsia="Calibri" w:hAnsi="Arial" w:cs="Arial"/>
                <w:sz w:val="20"/>
                <w:szCs w:val="20"/>
              </w:rPr>
              <w:t>, recycling, micro- en macroniveau</w:t>
            </w:r>
          </w:p>
        </w:tc>
      </w:tr>
      <w:tr w:rsidR="00C2551D" w:rsidRPr="00C2551D" w14:paraId="5D9831AE" w14:textId="77777777" w:rsidTr="00F87835">
        <w:tc>
          <w:tcPr>
            <w:tcW w:w="2240" w:type="dxa"/>
            <w:shd w:val="clear" w:color="auto" w:fill="auto"/>
          </w:tcPr>
          <w:p w14:paraId="516DF096"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E47252F" w:rsidR="00720AF6" w:rsidRPr="00C2551D" w:rsidRDefault="0089782E"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1845D9">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1B08E4E1" w:rsidR="009D2F30" w:rsidRPr="009D2F30" w:rsidRDefault="00F10BF3" w:rsidP="00AD6342">
            <w:pPr>
              <w:spacing w:after="0" w:line="360" w:lineRule="auto"/>
              <w:jc w:val="center"/>
              <w:rPr>
                <w:rFonts w:ascii="Arial" w:eastAsia="Times New Roman" w:hAnsi="Arial" w:cs="Arial"/>
                <w:lang w:eastAsia="nl-NL"/>
              </w:rPr>
            </w:pPr>
            <w:r>
              <w:rPr>
                <w:rFonts w:ascii="Arial" w:eastAsia="Times New Roman" w:hAnsi="Arial" w:cs="Arial"/>
                <w:lang w:eastAsia="nl-NL"/>
              </w:rPr>
              <w:t>C</w:t>
            </w:r>
            <w:r w:rsidR="009D2F30"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tcPr>
          <w:p w14:paraId="52ADEF2F" w14:textId="0D5EB3B0" w:rsidR="009D2F30" w:rsidRPr="009D2F30" w:rsidRDefault="00CA0ED7" w:rsidP="00AD6342">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75BDCE17" w14:textId="55C4EB28" w:rsidR="009D2F30" w:rsidRPr="009D2F30" w:rsidRDefault="00CA0ED7" w:rsidP="00AD6342">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2F79C0C9" w:rsidR="00AE3AB2" w:rsidRPr="000E6E43" w:rsidRDefault="0089782E"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CA0ED7">
        <w:rPr>
          <w:rStyle w:val="Hyperlink"/>
          <w:rFonts w:ascii="Arial" w:hAnsi="Arial" w:cs="Arial"/>
          <w:i/>
          <w:iCs/>
          <w:color w:val="auto"/>
          <w:sz w:val="24"/>
          <w:szCs w:val="24"/>
          <w:u w:val="none"/>
        </w:rPr>
        <w:t xml:space="preserve">ron: </w:t>
      </w:r>
      <w:r w:rsidR="0001120E">
        <w:rPr>
          <w:rStyle w:val="Hyperlink"/>
          <w:rFonts w:ascii="Arial" w:hAnsi="Arial" w:cs="Arial"/>
          <w:i/>
          <w:iCs/>
          <w:color w:val="auto"/>
          <w:sz w:val="24"/>
          <w:szCs w:val="24"/>
          <w:u w:val="none"/>
        </w:rPr>
        <w:t>RUG.nl</w:t>
      </w:r>
      <w:r w:rsidR="000A2617">
        <w:rPr>
          <w:rStyle w:val="Hyperlink"/>
          <w:rFonts w:ascii="Arial" w:hAnsi="Arial" w:cs="Arial"/>
          <w:i/>
          <w:iCs/>
          <w:color w:val="auto"/>
          <w:sz w:val="24"/>
          <w:szCs w:val="24"/>
          <w:u w:val="none"/>
        </w:rPr>
        <w:t xml:space="preserve">, </w:t>
      </w:r>
      <w:r w:rsidR="005A0F88">
        <w:rPr>
          <w:rStyle w:val="Hyperlink"/>
          <w:rFonts w:ascii="Arial" w:hAnsi="Arial" w:cs="Arial"/>
          <w:i/>
          <w:iCs/>
          <w:color w:val="auto"/>
          <w:sz w:val="24"/>
          <w:szCs w:val="24"/>
          <w:u w:val="none"/>
        </w:rPr>
        <w:t>9</w:t>
      </w:r>
      <w:r w:rsidR="00344860">
        <w:rPr>
          <w:rStyle w:val="Hyperlink"/>
          <w:rFonts w:ascii="Arial" w:hAnsi="Arial" w:cs="Arial"/>
          <w:i/>
          <w:iCs/>
          <w:color w:val="auto"/>
          <w:sz w:val="24"/>
          <w:szCs w:val="24"/>
          <w:u w:val="none"/>
        </w:rPr>
        <w:t xml:space="preserve"> maart</w:t>
      </w:r>
      <w:r w:rsidR="000E6E43" w:rsidRPr="000E6E43">
        <w:rPr>
          <w:rStyle w:val="Hyperlink"/>
          <w:rFonts w:ascii="Arial" w:hAnsi="Arial" w:cs="Arial"/>
          <w:i/>
          <w:iCs/>
          <w:color w:val="auto"/>
          <w:sz w:val="24"/>
          <w:szCs w:val="24"/>
          <w:u w:val="none"/>
        </w:rPr>
        <w:t xml:space="preserve"> 2021</w:t>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50D263FC" w14:textId="3F9373E7" w:rsidR="0001120E" w:rsidRPr="0001120E" w:rsidRDefault="0001120E" w:rsidP="0001120E">
            <w:pPr>
              <w:spacing w:line="360" w:lineRule="auto"/>
              <w:rPr>
                <w:rFonts w:ascii="Times New Roman" w:hAnsi="Times New Roman" w:cs="Times New Roman"/>
                <w:b/>
                <w:bCs/>
                <w:sz w:val="32"/>
                <w:szCs w:val="32"/>
              </w:rPr>
            </w:pPr>
            <w:bookmarkStart w:id="1" w:name="_Hlk518980186"/>
            <w:r w:rsidRPr="0001120E">
              <w:rPr>
                <w:rFonts w:ascii="Times New Roman" w:hAnsi="Times New Roman" w:cs="Times New Roman"/>
                <w:b/>
                <w:bCs/>
                <w:sz w:val="32"/>
                <w:szCs w:val="32"/>
              </w:rPr>
              <w:t>Recycleba</w:t>
            </w:r>
            <w:r w:rsidR="0089782E">
              <w:rPr>
                <w:rFonts w:ascii="Times New Roman" w:hAnsi="Times New Roman" w:cs="Times New Roman"/>
                <w:b/>
                <w:bCs/>
                <w:sz w:val="32"/>
                <w:szCs w:val="32"/>
              </w:rPr>
              <w:t>a</w:t>
            </w:r>
            <w:r w:rsidRPr="0001120E">
              <w:rPr>
                <w:rFonts w:ascii="Times New Roman" w:hAnsi="Times New Roman" w:cs="Times New Roman"/>
                <w:b/>
                <w:bCs/>
                <w:sz w:val="32"/>
                <w:szCs w:val="32"/>
              </w:rPr>
              <w:t xml:space="preserve">r membraan van </w:t>
            </w:r>
            <w:proofErr w:type="spellStart"/>
            <w:r w:rsidRPr="0001120E">
              <w:rPr>
                <w:rFonts w:ascii="Times New Roman" w:hAnsi="Times New Roman" w:cs="Times New Roman"/>
                <w:b/>
                <w:bCs/>
                <w:sz w:val="32"/>
                <w:szCs w:val="32"/>
              </w:rPr>
              <w:t>bioplastic</w:t>
            </w:r>
            <w:proofErr w:type="spellEnd"/>
            <w:r w:rsidRPr="0001120E">
              <w:rPr>
                <w:rFonts w:ascii="Times New Roman" w:hAnsi="Times New Roman" w:cs="Times New Roman"/>
                <w:b/>
                <w:bCs/>
                <w:sz w:val="32"/>
                <w:szCs w:val="32"/>
              </w:rPr>
              <w:t xml:space="preserve"> haalt olie uit water</w:t>
            </w:r>
          </w:p>
          <w:p w14:paraId="26C857FB" w14:textId="4ED9B12A" w:rsidR="0001120E" w:rsidRPr="0001120E" w:rsidRDefault="00CA0ED7" w:rsidP="0001120E">
            <w:pPr>
              <w:spacing w:line="360" w:lineRule="auto"/>
              <w:rPr>
                <w:rFonts w:ascii="Times New Roman" w:hAnsi="Times New Roman" w:cs="Times New Roman"/>
                <w:sz w:val="24"/>
                <w:szCs w:val="24"/>
              </w:rPr>
            </w:pPr>
            <w:proofErr w:type="spellStart"/>
            <w:r w:rsidRPr="00CA0ED7">
              <w:rPr>
                <w:rFonts w:ascii="Times New Roman" w:hAnsi="Times New Roman" w:cs="Times New Roman"/>
                <w:b/>
                <w:bCs/>
                <w:sz w:val="24"/>
                <w:szCs w:val="24"/>
              </w:rPr>
              <w:t>Chongnan</w:t>
            </w:r>
            <w:proofErr w:type="spellEnd"/>
            <w:r w:rsidRPr="00CA0ED7">
              <w:rPr>
                <w:rFonts w:ascii="Times New Roman" w:hAnsi="Times New Roman" w:cs="Times New Roman"/>
                <w:b/>
                <w:bCs/>
                <w:sz w:val="24"/>
                <w:szCs w:val="24"/>
              </w:rPr>
              <w:t xml:space="preserve"> </w:t>
            </w:r>
            <w:proofErr w:type="spellStart"/>
            <w:r w:rsidRPr="00CA0ED7">
              <w:rPr>
                <w:rFonts w:ascii="Times New Roman" w:hAnsi="Times New Roman" w:cs="Times New Roman"/>
                <w:b/>
                <w:bCs/>
                <w:sz w:val="24"/>
                <w:szCs w:val="24"/>
              </w:rPr>
              <w:t>Ye</w:t>
            </w:r>
            <w:proofErr w:type="spellEnd"/>
            <w:r w:rsidRPr="00CA0ED7">
              <w:rPr>
                <w:rFonts w:ascii="Times New Roman" w:hAnsi="Times New Roman" w:cs="Times New Roman"/>
                <w:b/>
                <w:bCs/>
                <w:sz w:val="24"/>
                <w:szCs w:val="24"/>
              </w:rPr>
              <w:t xml:space="preserve"> en Katja Loos van de RUG hebben, samen met Vincent Voet en Rudy </w:t>
            </w:r>
            <w:proofErr w:type="spellStart"/>
            <w:r w:rsidRPr="00CA0ED7">
              <w:rPr>
                <w:rFonts w:ascii="Times New Roman" w:hAnsi="Times New Roman" w:cs="Times New Roman"/>
                <w:b/>
                <w:bCs/>
                <w:sz w:val="24"/>
                <w:szCs w:val="24"/>
              </w:rPr>
              <w:t>Folkersma</w:t>
            </w:r>
            <w:proofErr w:type="spellEnd"/>
            <w:r w:rsidRPr="00CA0ED7">
              <w:rPr>
                <w:rFonts w:ascii="Times New Roman" w:hAnsi="Times New Roman" w:cs="Times New Roman"/>
                <w:b/>
                <w:bCs/>
                <w:sz w:val="24"/>
                <w:szCs w:val="24"/>
              </w:rPr>
              <w:t xml:space="preserve"> van NHL Stenden in Emmen, </w:t>
            </w:r>
            <w:r w:rsidR="00B20C1D">
              <w:rPr>
                <w:noProof/>
              </w:rPr>
              <w:drawing>
                <wp:anchor distT="0" distB="0" distL="114300" distR="114300" simplePos="0" relativeHeight="251661312" behindDoc="0" locked="0" layoutInCell="1" allowOverlap="1" wp14:anchorId="1650D00E" wp14:editId="18BDE1CB">
                  <wp:simplePos x="0" y="0"/>
                  <wp:positionH relativeFrom="margin">
                    <wp:posOffset>4319905</wp:posOffset>
                  </wp:positionH>
                  <wp:positionV relativeFrom="margin">
                    <wp:posOffset>428625</wp:posOffset>
                  </wp:positionV>
                  <wp:extent cx="1419225" cy="1490345"/>
                  <wp:effectExtent l="0" t="0" r="9525" b="0"/>
                  <wp:wrapSquare wrapText="bothSides"/>
                  <wp:docPr id="5" name="Afbeelding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19225" cy="1490345"/>
                          </a:xfrm>
                          <a:prstGeom prst="rect">
                            <a:avLst/>
                          </a:prstGeom>
                          <a:noFill/>
                          <a:ln>
                            <a:noFill/>
                          </a:ln>
                        </pic:spPr>
                      </pic:pic>
                    </a:graphicData>
                  </a:graphic>
                </wp:anchor>
              </w:drawing>
            </w:r>
            <w:r w:rsidR="0001120E" w:rsidRPr="0001120E">
              <w:rPr>
                <w:rFonts w:ascii="Times New Roman" w:hAnsi="Times New Roman" w:cs="Times New Roman"/>
                <w:b/>
                <w:bCs/>
                <w:sz w:val="24"/>
                <w:szCs w:val="24"/>
              </w:rPr>
              <w:t xml:space="preserve">een plastic membraan gemaakt van appelzuur, een natuurlijke stof. Van het appelzuur is een zogeheten </w:t>
            </w:r>
            <w:proofErr w:type="spellStart"/>
            <w:r w:rsidR="0001120E" w:rsidRPr="0001120E">
              <w:rPr>
                <w:rFonts w:ascii="Times New Roman" w:hAnsi="Times New Roman" w:cs="Times New Roman"/>
                <w:b/>
                <w:bCs/>
                <w:sz w:val="24"/>
                <w:szCs w:val="24"/>
              </w:rPr>
              <w:t>superamfifiele</w:t>
            </w:r>
            <w:proofErr w:type="spellEnd"/>
            <w:r w:rsidR="0001120E" w:rsidRPr="0001120E">
              <w:rPr>
                <w:rFonts w:ascii="Times New Roman" w:hAnsi="Times New Roman" w:cs="Times New Roman"/>
                <w:b/>
                <w:bCs/>
                <w:sz w:val="24"/>
                <w:szCs w:val="24"/>
              </w:rPr>
              <w:t xml:space="preserve"> </w:t>
            </w:r>
            <w:proofErr w:type="spellStart"/>
            <w:r w:rsidR="0001120E" w:rsidRPr="0001120E">
              <w:rPr>
                <w:rFonts w:ascii="Times New Roman" w:hAnsi="Times New Roman" w:cs="Times New Roman"/>
                <w:b/>
                <w:bCs/>
                <w:sz w:val="24"/>
                <w:szCs w:val="24"/>
              </w:rPr>
              <w:t>vitrimeer</w:t>
            </w:r>
            <w:proofErr w:type="spellEnd"/>
            <w:r w:rsidR="0001120E" w:rsidRPr="0001120E">
              <w:rPr>
                <w:rFonts w:ascii="Times New Roman" w:hAnsi="Times New Roman" w:cs="Times New Roman"/>
                <w:b/>
                <w:bCs/>
                <w:sz w:val="24"/>
                <w:szCs w:val="24"/>
              </w:rPr>
              <w:t xml:space="preserve"> gemaakt, een polymeer die is te gebruiken om water en olie van elkaar te scheiden. De membraan is bovendien in zijn geheel te recyclen. </w:t>
            </w:r>
          </w:p>
          <w:p w14:paraId="2C73444D" w14:textId="77777777" w:rsidR="00DB45AE" w:rsidRDefault="00DB45AE" w:rsidP="0001120E">
            <w:pPr>
              <w:spacing w:line="360" w:lineRule="auto"/>
              <w:rPr>
                <w:rFonts w:ascii="Times New Roman" w:hAnsi="Times New Roman" w:cs="Times New Roman"/>
                <w:b/>
                <w:bCs/>
                <w:sz w:val="24"/>
                <w:szCs w:val="24"/>
              </w:rPr>
            </w:pPr>
          </w:p>
          <w:p w14:paraId="3E595EA9" w14:textId="09556794" w:rsidR="0001120E" w:rsidRPr="0001120E" w:rsidRDefault="0001120E" w:rsidP="0001120E">
            <w:pPr>
              <w:spacing w:line="360" w:lineRule="auto"/>
              <w:rPr>
                <w:rFonts w:ascii="Times New Roman" w:hAnsi="Times New Roman" w:cs="Times New Roman"/>
                <w:b/>
                <w:bCs/>
                <w:sz w:val="24"/>
                <w:szCs w:val="24"/>
              </w:rPr>
            </w:pPr>
            <w:r w:rsidRPr="0001120E">
              <w:rPr>
                <w:rFonts w:ascii="Times New Roman" w:hAnsi="Times New Roman" w:cs="Times New Roman"/>
                <w:b/>
                <w:bCs/>
                <w:sz w:val="24"/>
                <w:szCs w:val="24"/>
              </w:rPr>
              <w:t>Netwerk</w:t>
            </w:r>
          </w:p>
          <w:p w14:paraId="0591514A" w14:textId="79720B5C" w:rsidR="0001120E" w:rsidRPr="0001120E" w:rsidRDefault="0001120E" w:rsidP="0001120E">
            <w:pPr>
              <w:spacing w:line="360" w:lineRule="auto"/>
              <w:rPr>
                <w:rFonts w:ascii="Times New Roman" w:hAnsi="Times New Roman" w:cs="Times New Roman"/>
                <w:sz w:val="24"/>
                <w:szCs w:val="24"/>
              </w:rPr>
            </w:pPr>
            <w:r w:rsidRPr="0001120E">
              <w:rPr>
                <w:rFonts w:ascii="Times New Roman" w:hAnsi="Times New Roman" w:cs="Times New Roman"/>
                <w:sz w:val="24"/>
                <w:szCs w:val="24"/>
              </w:rPr>
              <w:t xml:space="preserve">Sinds een aantal jaren werken wetenschappers van beide instellingen samen om zogeheten </w:t>
            </w:r>
            <w:proofErr w:type="spellStart"/>
            <w:r w:rsidRPr="0001120E">
              <w:rPr>
                <w:rFonts w:ascii="Times New Roman" w:hAnsi="Times New Roman" w:cs="Times New Roman"/>
                <w:sz w:val="24"/>
                <w:szCs w:val="24"/>
              </w:rPr>
              <w:t>vitrimeer</w:t>
            </w:r>
            <w:proofErr w:type="spellEnd"/>
            <w:r w:rsidRPr="0001120E">
              <w:rPr>
                <w:rFonts w:ascii="Times New Roman" w:hAnsi="Times New Roman" w:cs="Times New Roman"/>
                <w:sz w:val="24"/>
                <w:szCs w:val="24"/>
              </w:rPr>
              <w:t xml:space="preserve">-plastic te onderzoeken, een polymeer dat de mechanische eigenschappen heeft van een </w:t>
            </w:r>
            <w:proofErr w:type="spellStart"/>
            <w:r w:rsidRPr="0001120E">
              <w:rPr>
                <w:rFonts w:ascii="Times New Roman" w:hAnsi="Times New Roman" w:cs="Times New Roman"/>
                <w:sz w:val="24"/>
                <w:szCs w:val="24"/>
              </w:rPr>
              <w:t>thermohardend</w:t>
            </w:r>
            <w:proofErr w:type="spellEnd"/>
            <w:r w:rsidRPr="0001120E">
              <w:rPr>
                <w:rFonts w:ascii="Times New Roman" w:hAnsi="Times New Roman" w:cs="Times New Roman"/>
                <w:sz w:val="24"/>
                <w:szCs w:val="24"/>
              </w:rPr>
              <w:t xml:space="preserve"> plastic en goed bestand is tegen chemische stoffen. Maar </w:t>
            </w:r>
            <w:proofErr w:type="spellStart"/>
            <w:r w:rsidRPr="0001120E">
              <w:rPr>
                <w:rFonts w:ascii="Times New Roman" w:hAnsi="Times New Roman" w:cs="Times New Roman"/>
                <w:sz w:val="24"/>
                <w:szCs w:val="24"/>
              </w:rPr>
              <w:t>vitrimeren</w:t>
            </w:r>
            <w:proofErr w:type="spellEnd"/>
            <w:r w:rsidRPr="0001120E">
              <w:rPr>
                <w:rFonts w:ascii="Times New Roman" w:hAnsi="Times New Roman" w:cs="Times New Roman"/>
                <w:sz w:val="24"/>
                <w:szCs w:val="24"/>
              </w:rPr>
              <w:t xml:space="preserve"> gedragen zich ook als een thermoplast, ze zijn gemakkelijk te </w:t>
            </w:r>
            <w:proofErr w:type="spellStart"/>
            <w:r w:rsidRPr="0001120E">
              <w:rPr>
                <w:rFonts w:ascii="Times New Roman" w:hAnsi="Times New Roman" w:cs="Times New Roman"/>
                <w:sz w:val="24"/>
                <w:szCs w:val="24"/>
              </w:rPr>
              <w:t>depolymeriseren</w:t>
            </w:r>
            <w:proofErr w:type="spellEnd"/>
            <w:r w:rsidRPr="0001120E">
              <w:rPr>
                <w:rFonts w:ascii="Times New Roman" w:hAnsi="Times New Roman" w:cs="Times New Roman"/>
                <w:sz w:val="24"/>
                <w:szCs w:val="24"/>
              </w:rPr>
              <w:t xml:space="preserve"> en opnieuw te gebruiken. Daarmee heeft plastic op basis van </w:t>
            </w:r>
            <w:proofErr w:type="spellStart"/>
            <w:r w:rsidRPr="0001120E">
              <w:rPr>
                <w:rFonts w:ascii="Times New Roman" w:hAnsi="Times New Roman" w:cs="Times New Roman"/>
                <w:sz w:val="24"/>
                <w:szCs w:val="24"/>
              </w:rPr>
              <w:t>vitrimeren</w:t>
            </w:r>
            <w:proofErr w:type="spellEnd"/>
            <w:r w:rsidRPr="0001120E">
              <w:rPr>
                <w:rFonts w:ascii="Times New Roman" w:hAnsi="Times New Roman" w:cs="Times New Roman"/>
                <w:sz w:val="24"/>
                <w:szCs w:val="24"/>
              </w:rPr>
              <w:t xml:space="preserve"> alle eigenschappen die nodig zijn voor een membraan om olie mee op te ruimen. ‘Bovendien is dit </w:t>
            </w:r>
            <w:proofErr w:type="spellStart"/>
            <w:r w:rsidRPr="0001120E">
              <w:rPr>
                <w:rFonts w:ascii="Times New Roman" w:hAnsi="Times New Roman" w:cs="Times New Roman"/>
                <w:sz w:val="24"/>
                <w:szCs w:val="24"/>
              </w:rPr>
              <w:t>vitrimeer</w:t>
            </w:r>
            <w:proofErr w:type="spellEnd"/>
            <w:r w:rsidRPr="0001120E">
              <w:rPr>
                <w:rFonts w:ascii="Times New Roman" w:hAnsi="Times New Roman" w:cs="Times New Roman"/>
                <w:sz w:val="24"/>
                <w:szCs w:val="24"/>
              </w:rPr>
              <w:t xml:space="preserve"> gemaakt van appelzuur, een natuurlijke chemische bouwsteen</w:t>
            </w:r>
            <w:r w:rsidR="009E6339">
              <w:rPr>
                <w:rFonts w:ascii="Times New Roman" w:hAnsi="Times New Roman" w:cs="Times New Roman"/>
                <w:sz w:val="24"/>
                <w:szCs w:val="24"/>
              </w:rPr>
              <w:t>,</w:t>
            </w:r>
            <w:r w:rsidRPr="0001120E">
              <w:rPr>
                <w:rFonts w:ascii="Times New Roman" w:hAnsi="Times New Roman" w:cs="Times New Roman"/>
                <w:sz w:val="24"/>
                <w:szCs w:val="24"/>
              </w:rPr>
              <w:t>’ aldus Loos.</w:t>
            </w:r>
          </w:p>
          <w:p w14:paraId="32E839D5" w14:textId="308D4638" w:rsidR="0001120E" w:rsidRDefault="0001120E" w:rsidP="0001120E">
            <w:pPr>
              <w:spacing w:line="360" w:lineRule="auto"/>
              <w:rPr>
                <w:rFonts w:ascii="Times New Roman" w:hAnsi="Times New Roman" w:cs="Times New Roman"/>
                <w:sz w:val="24"/>
                <w:szCs w:val="24"/>
              </w:rPr>
            </w:pPr>
            <w:r w:rsidRPr="0001120E">
              <w:rPr>
                <w:rFonts w:ascii="Times New Roman" w:hAnsi="Times New Roman" w:cs="Times New Roman"/>
                <w:sz w:val="24"/>
                <w:szCs w:val="24"/>
              </w:rPr>
              <w:t xml:space="preserve">‘De polymeren in een </w:t>
            </w:r>
            <w:proofErr w:type="spellStart"/>
            <w:r w:rsidRPr="0001120E">
              <w:rPr>
                <w:rFonts w:ascii="Times New Roman" w:hAnsi="Times New Roman" w:cs="Times New Roman"/>
                <w:sz w:val="24"/>
                <w:szCs w:val="24"/>
              </w:rPr>
              <w:t>vitrimeer</w:t>
            </w:r>
            <w:proofErr w:type="spellEnd"/>
            <w:r w:rsidRPr="0001120E">
              <w:rPr>
                <w:rFonts w:ascii="Times New Roman" w:hAnsi="Times New Roman" w:cs="Times New Roman"/>
                <w:sz w:val="24"/>
                <w:szCs w:val="24"/>
              </w:rPr>
              <w:t xml:space="preserve"> zijn onderling met elkaar verbonden, maar op een reversibele manier</w:t>
            </w:r>
            <w:r w:rsidR="009E6339">
              <w:rPr>
                <w:rFonts w:ascii="Times New Roman" w:hAnsi="Times New Roman" w:cs="Times New Roman"/>
                <w:sz w:val="24"/>
                <w:szCs w:val="24"/>
              </w:rPr>
              <w:t>,</w:t>
            </w:r>
            <w:r w:rsidRPr="0001120E">
              <w:rPr>
                <w:rFonts w:ascii="Times New Roman" w:hAnsi="Times New Roman" w:cs="Times New Roman"/>
                <w:sz w:val="24"/>
                <w:szCs w:val="24"/>
              </w:rPr>
              <w:t xml:space="preserve">’ legt Voet uit. ‘Ze vormen een dynamisch netwerk, waardoor het mogelijk is de membraan te recyclen.’ De </w:t>
            </w:r>
            <w:proofErr w:type="spellStart"/>
            <w:r w:rsidRPr="0001120E">
              <w:rPr>
                <w:rFonts w:ascii="Times New Roman" w:hAnsi="Times New Roman" w:cs="Times New Roman"/>
                <w:sz w:val="24"/>
                <w:szCs w:val="24"/>
              </w:rPr>
              <w:t>vitrimeren</w:t>
            </w:r>
            <w:proofErr w:type="spellEnd"/>
            <w:r w:rsidRPr="0001120E">
              <w:rPr>
                <w:rFonts w:ascii="Times New Roman" w:hAnsi="Times New Roman" w:cs="Times New Roman"/>
                <w:sz w:val="24"/>
                <w:szCs w:val="24"/>
              </w:rPr>
              <w:t xml:space="preserve"> ontstaan door polymerisatie via ring-opening in basisch milieu tussen gewoon appelzuur en chemisch gemodificeerd appelzuur. De polymeren worden tot poeder vermalen en daarna via verhitting tot een poreuze membraan ‘gebakken’.</w:t>
            </w:r>
          </w:p>
          <w:p w14:paraId="489CC0D9" w14:textId="77777777" w:rsidR="0001120E" w:rsidRPr="0001120E" w:rsidRDefault="0001120E" w:rsidP="0001120E">
            <w:pPr>
              <w:spacing w:line="360" w:lineRule="auto"/>
              <w:rPr>
                <w:rFonts w:ascii="Times New Roman" w:hAnsi="Times New Roman" w:cs="Times New Roman"/>
                <w:sz w:val="24"/>
                <w:szCs w:val="24"/>
              </w:rPr>
            </w:pPr>
          </w:p>
          <w:p w14:paraId="11FF71D4" w14:textId="77777777" w:rsidR="0001120E" w:rsidRPr="0001120E" w:rsidRDefault="0001120E" w:rsidP="0001120E">
            <w:pPr>
              <w:spacing w:line="360" w:lineRule="auto"/>
              <w:rPr>
                <w:rFonts w:ascii="Times New Roman" w:hAnsi="Times New Roman" w:cs="Times New Roman"/>
                <w:b/>
                <w:bCs/>
                <w:sz w:val="24"/>
                <w:szCs w:val="24"/>
              </w:rPr>
            </w:pPr>
            <w:r w:rsidRPr="0001120E">
              <w:rPr>
                <w:rFonts w:ascii="Times New Roman" w:hAnsi="Times New Roman" w:cs="Times New Roman"/>
                <w:b/>
                <w:bCs/>
                <w:sz w:val="24"/>
                <w:szCs w:val="24"/>
              </w:rPr>
              <w:t>Poriën</w:t>
            </w:r>
          </w:p>
          <w:p w14:paraId="53F37FDE" w14:textId="77777777" w:rsidR="0001120E" w:rsidRDefault="0001120E" w:rsidP="009E6339">
            <w:pPr>
              <w:spacing w:line="360" w:lineRule="auto"/>
              <w:rPr>
                <w:rFonts w:ascii="Times New Roman" w:hAnsi="Times New Roman" w:cs="Times New Roman"/>
                <w:sz w:val="24"/>
                <w:szCs w:val="24"/>
              </w:rPr>
            </w:pPr>
            <w:r w:rsidRPr="0001120E">
              <w:rPr>
                <w:rFonts w:ascii="Times New Roman" w:hAnsi="Times New Roman" w:cs="Times New Roman"/>
                <w:sz w:val="24"/>
                <w:szCs w:val="24"/>
              </w:rPr>
              <w:t xml:space="preserve">Zowel water als olie verspreiden zich op de </w:t>
            </w:r>
            <w:proofErr w:type="spellStart"/>
            <w:r w:rsidRPr="0001120E">
              <w:rPr>
                <w:rFonts w:ascii="Times New Roman" w:hAnsi="Times New Roman" w:cs="Times New Roman"/>
                <w:sz w:val="24"/>
                <w:szCs w:val="24"/>
              </w:rPr>
              <w:t>superamfifiele</w:t>
            </w:r>
            <w:proofErr w:type="spellEnd"/>
            <w:r w:rsidRPr="0001120E">
              <w:rPr>
                <w:rFonts w:ascii="Times New Roman" w:hAnsi="Times New Roman" w:cs="Times New Roman"/>
                <w:sz w:val="24"/>
                <w:szCs w:val="24"/>
              </w:rPr>
              <w:t xml:space="preserve"> membraan. In met olie vervuild water is er veel meer water dan olie aanwezig, en dit zal dan ook de membraan bedekken. Het waterlaagje voorkomt dat olie door de poriën kan gaan. Voet: ‘Op de manier worden olie en water van elkaar gescheiden.’</w:t>
            </w:r>
            <w:r>
              <w:rPr>
                <w:rFonts w:ascii="Times New Roman" w:hAnsi="Times New Roman" w:cs="Times New Roman"/>
                <w:sz w:val="24"/>
                <w:szCs w:val="24"/>
              </w:rPr>
              <w:t xml:space="preserve"> </w:t>
            </w:r>
            <w:r w:rsidRPr="0001120E">
              <w:rPr>
                <w:rFonts w:ascii="Times New Roman" w:hAnsi="Times New Roman" w:cs="Times New Roman"/>
                <w:sz w:val="24"/>
                <w:szCs w:val="24"/>
              </w:rPr>
              <w:t>De membraan is sterk genoeg om op deze manier olie uit water te filteren. Wanneer zand en algen de poriën verstoppen</w:t>
            </w:r>
            <w:r w:rsidR="009E6339">
              <w:rPr>
                <w:rFonts w:ascii="Times New Roman" w:hAnsi="Times New Roman" w:cs="Times New Roman"/>
                <w:sz w:val="24"/>
                <w:szCs w:val="24"/>
              </w:rPr>
              <w:t>,</w:t>
            </w:r>
            <w:r w:rsidRPr="0001120E">
              <w:rPr>
                <w:rFonts w:ascii="Times New Roman" w:hAnsi="Times New Roman" w:cs="Times New Roman"/>
                <w:sz w:val="24"/>
                <w:szCs w:val="24"/>
              </w:rPr>
              <w:t xml:space="preserve"> is het mogelijk de membraan te </w:t>
            </w:r>
            <w:proofErr w:type="spellStart"/>
            <w:r w:rsidRPr="0001120E">
              <w:rPr>
                <w:rFonts w:ascii="Times New Roman" w:hAnsi="Times New Roman" w:cs="Times New Roman"/>
                <w:sz w:val="24"/>
                <w:szCs w:val="24"/>
              </w:rPr>
              <w:t>depolymeriseren</w:t>
            </w:r>
            <w:proofErr w:type="spellEnd"/>
            <w:r w:rsidRPr="0001120E">
              <w:rPr>
                <w:rFonts w:ascii="Times New Roman" w:hAnsi="Times New Roman" w:cs="Times New Roman"/>
                <w:sz w:val="24"/>
                <w:szCs w:val="24"/>
              </w:rPr>
              <w:t xml:space="preserve"> en de bouwstenen die dan ontstaan te zuiveren, om daarmee vervolgens een nieuwe membraan te maken. ‘We hebben dit in het laboratorium getest op een schaal van enkele vierkante centimeters</w:t>
            </w:r>
            <w:r w:rsidR="009E6339">
              <w:rPr>
                <w:rFonts w:ascii="Times New Roman" w:hAnsi="Times New Roman" w:cs="Times New Roman"/>
                <w:sz w:val="24"/>
                <w:szCs w:val="24"/>
              </w:rPr>
              <w:t>,</w:t>
            </w:r>
            <w:r w:rsidRPr="0001120E">
              <w:rPr>
                <w:rFonts w:ascii="Times New Roman" w:hAnsi="Times New Roman" w:cs="Times New Roman"/>
                <w:sz w:val="24"/>
                <w:szCs w:val="24"/>
              </w:rPr>
              <w:t>’ vertelt Loos. ‘En we verwachten dat onze methodes ook op grotere schaal werken, zowel voor de synthese van de polymeren als voor de productie en het recyclen van de membraan.’ De wetenschappers hopen dat zich een industriële partner zal melden die dit membraan verder wil ontwikkelen.</w:t>
            </w:r>
          </w:p>
          <w:p w14:paraId="518370D3" w14:textId="72C39336" w:rsidR="008E567E" w:rsidRPr="0001120E" w:rsidRDefault="008E567E" w:rsidP="009E6339">
            <w:pPr>
              <w:spacing w:line="360" w:lineRule="auto"/>
              <w:rPr>
                <w:rFonts w:ascii="Times New Roman" w:hAnsi="Times New Roman" w:cs="Times New Roman"/>
                <w:sz w:val="24"/>
                <w:szCs w:val="24"/>
              </w:rPr>
            </w:pPr>
          </w:p>
        </w:tc>
      </w:tr>
      <w:bookmarkEnd w:id="1"/>
    </w:tbl>
    <w:p w14:paraId="63C24AAC" w14:textId="0825BF65" w:rsidR="006B36E6" w:rsidRDefault="006B36E6" w:rsidP="00010A12">
      <w:pPr>
        <w:spacing w:after="0" w:line="360" w:lineRule="auto"/>
        <w:outlineLvl w:val="0"/>
        <w:rPr>
          <w:rFonts w:ascii="Arial" w:eastAsia="Times New Roman" w:hAnsi="Arial" w:cs="Arial"/>
          <w:color w:val="000000"/>
          <w:kern w:val="36"/>
          <w:lang w:eastAsia="nl-NL"/>
        </w:rPr>
      </w:pPr>
    </w:p>
    <w:p w14:paraId="2B2C4442" w14:textId="1CCF2E59" w:rsidR="00515448" w:rsidRDefault="00515448" w:rsidP="00010A12">
      <w:pPr>
        <w:spacing w:after="0" w:line="360" w:lineRule="auto"/>
        <w:outlineLvl w:val="0"/>
        <w:rPr>
          <w:rFonts w:ascii="Arial" w:eastAsia="Times New Roman" w:hAnsi="Arial" w:cs="Arial"/>
          <w:color w:val="000000"/>
          <w:kern w:val="36"/>
          <w:lang w:eastAsia="nl-NL"/>
        </w:rPr>
      </w:pPr>
      <w:r>
        <w:rPr>
          <w:noProof/>
        </w:rPr>
        <w:drawing>
          <wp:inline distT="0" distB="0" distL="0" distR="0" wp14:anchorId="07E336B5" wp14:editId="32B675BA">
            <wp:extent cx="2295525" cy="1790700"/>
            <wp:effectExtent l="0" t="0" r="9525" b="0"/>
            <wp:docPr id="9" name="Afbeelding 9" descr="Appelzuur Fruit Zuur Molecuul. Aanwezig In Appels, Druiven, Rabarber, Etc  En Bijdraagt ??aan De Zure Smaak Van Deze. Atomen Voorgesteld Als Bollen  Met Conventionele Kleurcodering: Waterstof (white), Koolstof (grijs),  Zuurstof (rood). Royalty-Vr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ppelzuur Fruit Zuur Molecuul. Aanwezig In Appels, Druiven, Rabarber, Etc  En Bijdraagt ??aan De Zure Smaak Van Deze. Atomen Voorgesteld Als Bollen  Met Conventionele Kleurcodering: Waterstof (white), Koolstof (grijs),  Zuurstof (rood). Royalty-Vrij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790700"/>
                    </a:xfrm>
                    <a:prstGeom prst="rect">
                      <a:avLst/>
                    </a:prstGeom>
                    <a:noFill/>
                    <a:ln>
                      <a:noFill/>
                    </a:ln>
                  </pic:spPr>
                </pic:pic>
              </a:graphicData>
            </a:graphic>
          </wp:inline>
        </w:drawing>
      </w:r>
    </w:p>
    <w:p w14:paraId="5331D4A3" w14:textId="4BEFC53B" w:rsidR="00515448" w:rsidRDefault="00515448"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Figuur 1 appelzuur</w:t>
      </w:r>
    </w:p>
    <w:p w14:paraId="486E5288" w14:textId="77777777" w:rsidR="00515448" w:rsidRDefault="00515448" w:rsidP="00010A12">
      <w:pPr>
        <w:spacing w:after="0" w:line="360" w:lineRule="auto"/>
        <w:outlineLvl w:val="0"/>
        <w:rPr>
          <w:rFonts w:ascii="Arial" w:eastAsia="Times New Roman" w:hAnsi="Arial" w:cs="Arial"/>
          <w:color w:val="000000"/>
          <w:kern w:val="36"/>
          <w:lang w:eastAsia="nl-NL"/>
        </w:rPr>
      </w:pPr>
    </w:p>
    <w:p w14:paraId="681CE464" w14:textId="3A45785F" w:rsidR="008C414F" w:rsidRDefault="00515448"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De basisgrondstof voor het maken van </w:t>
      </w:r>
      <w:r w:rsidR="003A2479">
        <w:rPr>
          <w:rFonts w:ascii="Arial" w:eastAsia="Times New Roman" w:hAnsi="Arial" w:cs="Arial"/>
          <w:color w:val="000000"/>
          <w:kern w:val="36"/>
          <w:lang w:eastAsia="nl-NL"/>
        </w:rPr>
        <w:t>de</w:t>
      </w:r>
      <w:r>
        <w:rPr>
          <w:rFonts w:ascii="Arial" w:eastAsia="Times New Roman" w:hAnsi="Arial" w:cs="Arial"/>
          <w:color w:val="000000"/>
          <w:kern w:val="36"/>
          <w:lang w:eastAsia="nl-NL"/>
        </w:rPr>
        <w:t xml:space="preserve"> membraan is appelzuur.</w:t>
      </w:r>
    </w:p>
    <w:p w14:paraId="205EC25F" w14:textId="506973B2" w:rsidR="006B36E6" w:rsidRDefault="006B36E6"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Pr>
          <w:rFonts w:ascii="Arial" w:eastAsia="Times New Roman" w:hAnsi="Arial" w:cs="Arial"/>
          <w:color w:val="000000"/>
          <w:kern w:val="36"/>
          <w:lang w:eastAsia="nl-NL"/>
        </w:rPr>
        <w:tab/>
      </w:r>
      <w:r w:rsidR="00515448">
        <w:rPr>
          <w:rFonts w:ascii="Arial" w:eastAsia="Times New Roman" w:hAnsi="Arial" w:cs="Arial"/>
          <w:color w:val="000000"/>
          <w:kern w:val="36"/>
          <w:lang w:eastAsia="nl-NL"/>
        </w:rPr>
        <w:t>Teken de structuurformule van appelzuur.</w:t>
      </w:r>
    </w:p>
    <w:p w14:paraId="78885B49" w14:textId="39203845" w:rsidR="00515448" w:rsidRDefault="00515448"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2</w:t>
      </w:r>
      <w:r>
        <w:rPr>
          <w:rFonts w:ascii="Arial" w:eastAsia="Times New Roman" w:hAnsi="Arial" w:cs="Arial"/>
          <w:color w:val="000000"/>
          <w:kern w:val="36"/>
          <w:lang w:eastAsia="nl-NL"/>
        </w:rPr>
        <w:tab/>
        <w:t>Geef de systematische naam van appelzuur.</w:t>
      </w:r>
    </w:p>
    <w:p w14:paraId="241B6EC2" w14:textId="4B74CB16" w:rsidR="00515448" w:rsidRDefault="00515448" w:rsidP="00010A12">
      <w:pPr>
        <w:spacing w:after="0" w:line="360" w:lineRule="auto"/>
        <w:outlineLvl w:val="0"/>
        <w:rPr>
          <w:rFonts w:ascii="Arial" w:eastAsia="Times New Roman" w:hAnsi="Arial" w:cs="Arial"/>
          <w:color w:val="000000"/>
          <w:kern w:val="36"/>
          <w:lang w:eastAsia="nl-NL"/>
        </w:rPr>
      </w:pPr>
    </w:p>
    <w:p w14:paraId="5A9FF730" w14:textId="012FBB23" w:rsidR="00515448" w:rsidRDefault="00515448"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Bij appelzuur is stereo-</w:t>
      </w:r>
      <w:proofErr w:type="spellStart"/>
      <w:r>
        <w:rPr>
          <w:rFonts w:ascii="Arial" w:eastAsia="Times New Roman" w:hAnsi="Arial" w:cs="Arial"/>
          <w:color w:val="000000"/>
          <w:kern w:val="36"/>
          <w:lang w:eastAsia="nl-NL"/>
        </w:rPr>
        <w:t>isomerie</w:t>
      </w:r>
      <w:proofErr w:type="spellEnd"/>
      <w:r>
        <w:rPr>
          <w:rFonts w:ascii="Arial" w:eastAsia="Times New Roman" w:hAnsi="Arial" w:cs="Arial"/>
          <w:color w:val="000000"/>
          <w:kern w:val="36"/>
          <w:lang w:eastAsia="nl-NL"/>
        </w:rPr>
        <w:t xml:space="preserve"> mogelijk. Dat zie je ook aan de notatie van de twee stereo-isomeren: D-</w:t>
      </w:r>
      <w:r w:rsidR="009313A0">
        <w:rPr>
          <w:rFonts w:ascii="Arial" w:eastAsia="Times New Roman" w:hAnsi="Arial" w:cs="Arial"/>
          <w:color w:val="000000"/>
          <w:kern w:val="36"/>
          <w:lang w:eastAsia="nl-NL"/>
        </w:rPr>
        <w:t>(+)-</w:t>
      </w:r>
      <w:r>
        <w:rPr>
          <w:rFonts w:ascii="Arial" w:eastAsia="Times New Roman" w:hAnsi="Arial" w:cs="Arial"/>
          <w:color w:val="000000"/>
          <w:kern w:val="36"/>
          <w:lang w:eastAsia="nl-NL"/>
        </w:rPr>
        <w:t>appelzuur en L-</w:t>
      </w:r>
      <w:r w:rsidR="009313A0">
        <w:rPr>
          <w:rFonts w:ascii="Arial" w:eastAsia="Times New Roman" w:hAnsi="Arial" w:cs="Arial"/>
          <w:color w:val="000000"/>
          <w:kern w:val="36"/>
          <w:lang w:eastAsia="nl-NL"/>
        </w:rPr>
        <w:t>(</w:t>
      </w:r>
      <w:r w:rsidR="009313A0">
        <w:rPr>
          <w:rFonts w:ascii="Arial" w:eastAsia="Times New Roman" w:hAnsi="Arial" w:cs="Arial"/>
          <w:color w:val="000000"/>
          <w:kern w:val="36"/>
          <w:lang w:eastAsia="nl-NL"/>
        </w:rPr>
        <w:sym w:font="Symbol" w:char="F02D"/>
      </w:r>
      <w:r w:rsidR="009313A0">
        <w:rPr>
          <w:rFonts w:ascii="Arial" w:eastAsia="Times New Roman" w:hAnsi="Arial" w:cs="Arial"/>
          <w:color w:val="000000"/>
          <w:kern w:val="36"/>
          <w:lang w:eastAsia="nl-NL"/>
        </w:rPr>
        <w:t>)-</w:t>
      </w:r>
      <w:r>
        <w:rPr>
          <w:rFonts w:ascii="Arial" w:eastAsia="Times New Roman" w:hAnsi="Arial" w:cs="Arial"/>
          <w:color w:val="000000"/>
          <w:kern w:val="36"/>
          <w:lang w:eastAsia="nl-NL"/>
        </w:rPr>
        <w:t>appelzuur.</w:t>
      </w:r>
      <w:r w:rsidR="009313A0">
        <w:rPr>
          <w:rFonts w:ascii="Arial" w:eastAsia="Times New Roman" w:hAnsi="Arial" w:cs="Arial"/>
          <w:color w:val="000000"/>
          <w:kern w:val="36"/>
          <w:lang w:eastAsia="nl-NL"/>
        </w:rPr>
        <w:t xml:space="preserve"> </w:t>
      </w:r>
    </w:p>
    <w:p w14:paraId="1F2AE889" w14:textId="368C1B6F" w:rsidR="009313A0" w:rsidRDefault="009313A0"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3</w:t>
      </w:r>
      <w:r>
        <w:rPr>
          <w:rFonts w:ascii="Arial" w:eastAsia="Times New Roman" w:hAnsi="Arial" w:cs="Arial"/>
          <w:color w:val="000000"/>
          <w:kern w:val="36"/>
          <w:lang w:eastAsia="nl-NL"/>
        </w:rPr>
        <w:tab/>
        <w:t>Hoe kun je aan de structuur van appelzuur zien dat er stereo-</w:t>
      </w:r>
      <w:proofErr w:type="spellStart"/>
      <w:r>
        <w:rPr>
          <w:rFonts w:ascii="Arial" w:eastAsia="Times New Roman" w:hAnsi="Arial" w:cs="Arial"/>
          <w:color w:val="000000"/>
          <w:kern w:val="36"/>
          <w:lang w:eastAsia="nl-NL"/>
        </w:rPr>
        <w:t>isomerie</w:t>
      </w:r>
      <w:proofErr w:type="spellEnd"/>
      <w:r>
        <w:rPr>
          <w:rFonts w:ascii="Arial" w:eastAsia="Times New Roman" w:hAnsi="Arial" w:cs="Arial"/>
          <w:color w:val="000000"/>
          <w:kern w:val="36"/>
          <w:lang w:eastAsia="nl-NL"/>
        </w:rPr>
        <w:t xml:space="preserve"> mogelijk is?</w:t>
      </w:r>
    </w:p>
    <w:p w14:paraId="380538E2" w14:textId="47C50BC8" w:rsidR="009313A0" w:rsidRDefault="009313A0"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4</w:t>
      </w:r>
      <w:r>
        <w:rPr>
          <w:rFonts w:ascii="Arial" w:eastAsia="Times New Roman" w:hAnsi="Arial" w:cs="Arial"/>
          <w:color w:val="000000"/>
          <w:kern w:val="36"/>
          <w:lang w:eastAsia="nl-NL"/>
        </w:rPr>
        <w:tab/>
        <w:t>Wat geven de hoofdletters D en L in de notaties aan?</w:t>
      </w:r>
    </w:p>
    <w:p w14:paraId="6D61DEFB" w14:textId="081F897D" w:rsidR="009313A0" w:rsidRDefault="009313A0" w:rsidP="00010A12">
      <w:pPr>
        <w:spacing w:after="0" w:line="360" w:lineRule="auto"/>
        <w:outlineLvl w:val="0"/>
        <w:rPr>
          <w:rFonts w:ascii="Arial" w:eastAsia="Times New Roman" w:hAnsi="Arial" w:cs="Arial"/>
          <w:color w:val="000000"/>
          <w:kern w:val="36"/>
          <w:lang w:eastAsia="nl-NL"/>
        </w:rPr>
      </w:pPr>
      <w:bookmarkStart w:id="2" w:name="_Hlk69305760"/>
      <w:r>
        <w:rPr>
          <w:rFonts w:ascii="Arial" w:eastAsia="Times New Roman" w:hAnsi="Arial" w:cs="Arial"/>
          <w:color w:val="000000"/>
          <w:kern w:val="36"/>
          <w:lang w:eastAsia="nl-NL"/>
        </w:rPr>
        <w:t>5</w:t>
      </w:r>
      <w:r>
        <w:rPr>
          <w:rFonts w:ascii="Arial" w:eastAsia="Times New Roman" w:hAnsi="Arial" w:cs="Arial"/>
          <w:color w:val="000000"/>
          <w:kern w:val="36"/>
          <w:lang w:eastAsia="nl-NL"/>
        </w:rPr>
        <w:tab/>
      </w:r>
      <w:r w:rsidR="003A2479">
        <w:rPr>
          <w:rFonts w:ascii="Arial" w:eastAsia="Times New Roman" w:hAnsi="Arial" w:cs="Arial"/>
          <w:color w:val="000000"/>
          <w:kern w:val="36"/>
          <w:lang w:eastAsia="nl-NL"/>
        </w:rPr>
        <w:t>W</w:t>
      </w:r>
      <w:r>
        <w:rPr>
          <w:rFonts w:ascii="Arial" w:eastAsia="Times New Roman" w:hAnsi="Arial" w:cs="Arial"/>
          <w:color w:val="000000"/>
          <w:kern w:val="36"/>
          <w:lang w:eastAsia="nl-NL"/>
        </w:rPr>
        <w:t>at geven de beschrijvingen (+) en (</w:t>
      </w:r>
      <w:r>
        <w:rPr>
          <w:rFonts w:ascii="Arial" w:eastAsia="Times New Roman" w:hAnsi="Arial" w:cs="Arial"/>
          <w:color w:val="000000"/>
          <w:kern w:val="36"/>
          <w:lang w:eastAsia="nl-NL"/>
        </w:rPr>
        <w:sym w:font="Symbol" w:char="F02D"/>
      </w:r>
      <w:r>
        <w:rPr>
          <w:rFonts w:ascii="Arial" w:eastAsia="Times New Roman" w:hAnsi="Arial" w:cs="Arial"/>
          <w:color w:val="000000"/>
          <w:kern w:val="36"/>
          <w:lang w:eastAsia="nl-NL"/>
        </w:rPr>
        <w:t>) in de notaties aan?</w:t>
      </w:r>
    </w:p>
    <w:bookmarkEnd w:id="2"/>
    <w:p w14:paraId="15643516" w14:textId="2F63A6D9" w:rsidR="009313A0" w:rsidRDefault="009313A0" w:rsidP="009313A0">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6</w:t>
      </w:r>
      <w:r>
        <w:rPr>
          <w:rFonts w:ascii="Arial" w:eastAsia="Times New Roman" w:hAnsi="Arial" w:cs="Arial"/>
          <w:color w:val="000000"/>
          <w:kern w:val="36"/>
          <w:lang w:eastAsia="nl-NL"/>
        </w:rPr>
        <w:tab/>
        <w:t>Leg uit dat de aanduidingen D en L op microschaal en de beschrijvingen (+) en (</w:t>
      </w:r>
      <w:r>
        <w:rPr>
          <w:rFonts w:ascii="Arial" w:eastAsia="Times New Roman" w:hAnsi="Arial" w:cs="Arial"/>
          <w:color w:val="000000"/>
          <w:kern w:val="36"/>
          <w:lang w:eastAsia="nl-NL"/>
        </w:rPr>
        <w:sym w:font="Symbol" w:char="F02D"/>
      </w:r>
      <w:r>
        <w:rPr>
          <w:rFonts w:ascii="Arial" w:eastAsia="Times New Roman" w:hAnsi="Arial" w:cs="Arial"/>
          <w:color w:val="000000"/>
          <w:kern w:val="36"/>
          <w:lang w:eastAsia="nl-NL"/>
        </w:rPr>
        <w:t>) op macroschaal gebaseerd zijn.</w:t>
      </w:r>
    </w:p>
    <w:p w14:paraId="22BA8D3E" w14:textId="43A8F08C" w:rsidR="00C43117" w:rsidRDefault="00C43117" w:rsidP="005026AF">
      <w:pPr>
        <w:spacing w:after="0" w:line="360" w:lineRule="auto"/>
        <w:outlineLvl w:val="0"/>
        <w:rPr>
          <w:rFonts w:ascii="Arial" w:hAnsi="Arial" w:cs="Arial"/>
          <w:noProof/>
        </w:rPr>
      </w:pPr>
    </w:p>
    <w:p w14:paraId="432100CD" w14:textId="27CE6946" w:rsidR="0013723C" w:rsidRDefault="0013723C" w:rsidP="005026AF">
      <w:pPr>
        <w:spacing w:after="0" w:line="360" w:lineRule="auto"/>
        <w:outlineLvl w:val="0"/>
        <w:rPr>
          <w:rFonts w:ascii="Arial" w:hAnsi="Arial" w:cs="Arial"/>
          <w:noProof/>
        </w:rPr>
      </w:pPr>
      <w:r>
        <w:rPr>
          <w:rFonts w:ascii="Arial" w:hAnsi="Arial" w:cs="Arial"/>
          <w:noProof/>
        </w:rPr>
        <w:lastRenderedPageBreak/>
        <w:t xml:space="preserve">De eerste stap bij het maken van </w:t>
      </w:r>
      <w:r w:rsidR="003A2479">
        <w:rPr>
          <w:rFonts w:ascii="Arial" w:hAnsi="Arial" w:cs="Arial"/>
          <w:noProof/>
        </w:rPr>
        <w:t>de</w:t>
      </w:r>
      <w:r>
        <w:rPr>
          <w:rFonts w:ascii="Arial" w:hAnsi="Arial" w:cs="Arial"/>
          <w:noProof/>
        </w:rPr>
        <w:t xml:space="preserve"> membraan is de reactie in basisch milieu tussen appelzuur en 3-broomprop-1-een. Hierbij ontstaan water, bromide-ionen en een </w:t>
      </w:r>
      <w:r w:rsidR="00F10BF3">
        <w:rPr>
          <w:rFonts w:ascii="Arial" w:hAnsi="Arial" w:cs="Arial"/>
          <w:noProof/>
        </w:rPr>
        <w:t>tussenproduct</w:t>
      </w:r>
      <w:r>
        <w:rPr>
          <w:rFonts w:ascii="Arial" w:hAnsi="Arial" w:cs="Arial"/>
          <w:noProof/>
        </w:rPr>
        <w:t xml:space="preserve"> met structuurformule</w:t>
      </w:r>
      <w:r w:rsidR="00F10BF3">
        <w:rPr>
          <w:rFonts w:ascii="Arial" w:hAnsi="Arial" w:cs="Arial"/>
          <w:noProof/>
        </w:rPr>
        <w:t>:</w:t>
      </w:r>
      <w:r>
        <w:rPr>
          <w:rFonts w:ascii="Arial" w:hAnsi="Arial" w:cs="Arial"/>
          <w:noProof/>
        </w:rPr>
        <w:drawing>
          <wp:inline distT="0" distB="0" distL="0" distR="0" wp14:anchorId="06786B11" wp14:editId="3AF1EED0">
            <wp:extent cx="5000625" cy="84740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29793" cy="852348"/>
                    </a:xfrm>
                    <a:prstGeom prst="rect">
                      <a:avLst/>
                    </a:prstGeom>
                  </pic:spPr>
                </pic:pic>
              </a:graphicData>
            </a:graphic>
          </wp:inline>
        </w:drawing>
      </w:r>
    </w:p>
    <w:p w14:paraId="14134628" w14:textId="279DBFD2" w:rsidR="00A278C7" w:rsidRDefault="00F10BF3" w:rsidP="005026AF">
      <w:pPr>
        <w:spacing w:after="0" w:line="360" w:lineRule="auto"/>
        <w:outlineLvl w:val="0"/>
        <w:rPr>
          <w:rFonts w:ascii="Arial" w:hAnsi="Arial" w:cs="Arial"/>
          <w:noProof/>
        </w:rPr>
      </w:pPr>
      <w:r>
        <w:rPr>
          <w:rFonts w:ascii="Arial" w:hAnsi="Arial" w:cs="Arial"/>
          <w:noProof/>
        </w:rPr>
        <w:t>Figuur 2 tussenproduct</w:t>
      </w:r>
    </w:p>
    <w:p w14:paraId="69D497FB" w14:textId="77777777" w:rsidR="00F10BF3" w:rsidRDefault="00F10BF3" w:rsidP="005026AF">
      <w:pPr>
        <w:spacing w:after="0" w:line="360" w:lineRule="auto"/>
        <w:outlineLvl w:val="0"/>
        <w:rPr>
          <w:rFonts w:ascii="Arial" w:hAnsi="Arial" w:cs="Arial"/>
          <w:noProof/>
        </w:rPr>
      </w:pPr>
    </w:p>
    <w:p w14:paraId="7EF4E13A" w14:textId="4EF36F06" w:rsidR="0013723C" w:rsidRDefault="00A278C7" w:rsidP="005026AF">
      <w:pPr>
        <w:spacing w:after="0" w:line="360" w:lineRule="auto"/>
        <w:outlineLvl w:val="0"/>
        <w:rPr>
          <w:rFonts w:ascii="Arial" w:hAnsi="Arial" w:cs="Arial"/>
          <w:noProof/>
        </w:rPr>
      </w:pPr>
      <w:r>
        <w:rPr>
          <w:rFonts w:ascii="Arial" w:hAnsi="Arial" w:cs="Arial"/>
          <w:noProof/>
        </w:rPr>
        <w:t>7</w:t>
      </w:r>
      <w:r>
        <w:rPr>
          <w:rFonts w:ascii="Arial" w:hAnsi="Arial" w:cs="Arial"/>
          <w:noProof/>
        </w:rPr>
        <w:tab/>
        <w:t>Geef de reactie in structuurformules van het ontstaan van d</w:t>
      </w:r>
      <w:r w:rsidR="00F10BF3">
        <w:rPr>
          <w:rFonts w:ascii="Arial" w:hAnsi="Arial" w:cs="Arial"/>
          <w:noProof/>
        </w:rPr>
        <w:t>it tussenproduct</w:t>
      </w:r>
      <w:r>
        <w:rPr>
          <w:rFonts w:ascii="Arial" w:hAnsi="Arial" w:cs="Arial"/>
          <w:noProof/>
        </w:rPr>
        <w:t>.</w:t>
      </w:r>
    </w:p>
    <w:p w14:paraId="57B19B6B" w14:textId="77777777" w:rsidR="00F10BF3" w:rsidRDefault="00F10BF3" w:rsidP="005026AF">
      <w:pPr>
        <w:spacing w:after="0" w:line="360" w:lineRule="auto"/>
        <w:outlineLvl w:val="0"/>
        <w:rPr>
          <w:rFonts w:ascii="Arial" w:hAnsi="Arial" w:cs="Arial"/>
          <w:noProof/>
        </w:rPr>
      </w:pPr>
    </w:p>
    <w:p w14:paraId="097DEAAB" w14:textId="5823BB88" w:rsidR="00A278C7" w:rsidRDefault="00F10BF3" w:rsidP="005026AF">
      <w:pPr>
        <w:spacing w:after="0" w:line="360" w:lineRule="auto"/>
        <w:outlineLvl w:val="0"/>
        <w:rPr>
          <w:rFonts w:ascii="Arial" w:hAnsi="Arial" w:cs="Arial"/>
          <w:noProof/>
        </w:rPr>
      </w:pPr>
      <w:r>
        <w:rPr>
          <w:rFonts w:ascii="Arial" w:hAnsi="Arial" w:cs="Arial"/>
          <w:noProof/>
        </w:rPr>
        <w:t>Het tussenproduct</w:t>
      </w:r>
      <w:r w:rsidR="00A278C7">
        <w:rPr>
          <w:rFonts w:ascii="Arial" w:hAnsi="Arial" w:cs="Arial"/>
          <w:noProof/>
        </w:rPr>
        <w:t xml:space="preserve"> wordt geoxideerd waarbij de C=C-bindingen omgezet worden in </w:t>
      </w:r>
      <w:r>
        <w:rPr>
          <w:rFonts w:ascii="Arial" w:hAnsi="Arial" w:cs="Arial"/>
          <w:noProof/>
        </w:rPr>
        <w:t xml:space="preserve">epoxyethaangroepen. </w:t>
      </w:r>
    </w:p>
    <w:p w14:paraId="41282360" w14:textId="77777777" w:rsidR="00F10BF3" w:rsidRDefault="00F10BF3" w:rsidP="005026AF">
      <w:pPr>
        <w:spacing w:after="0" w:line="360" w:lineRule="auto"/>
        <w:outlineLvl w:val="0"/>
        <w:rPr>
          <w:rFonts w:ascii="Arial" w:hAnsi="Arial" w:cs="Arial"/>
          <w:noProof/>
        </w:rPr>
      </w:pPr>
    </w:p>
    <w:p w14:paraId="62B37E60" w14:textId="3BE1EF5E" w:rsidR="00A278C7" w:rsidRDefault="00A278C7" w:rsidP="005026AF">
      <w:pPr>
        <w:spacing w:after="0" w:line="360" w:lineRule="auto"/>
        <w:outlineLvl w:val="0"/>
        <w:rPr>
          <w:rFonts w:ascii="Arial" w:hAnsi="Arial" w:cs="Arial"/>
          <w:noProof/>
        </w:rPr>
      </w:pPr>
      <w:r>
        <w:rPr>
          <w:rFonts w:ascii="Arial" w:hAnsi="Arial" w:cs="Arial"/>
          <w:noProof/>
        </w:rPr>
        <w:drawing>
          <wp:inline distT="0" distB="0" distL="0" distR="0" wp14:anchorId="4E2F1649" wp14:editId="2648B36C">
            <wp:extent cx="971550" cy="474635"/>
            <wp:effectExtent l="0" t="0" r="0" b="190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89322" cy="483317"/>
                    </a:xfrm>
                    <a:prstGeom prst="rect">
                      <a:avLst/>
                    </a:prstGeom>
                  </pic:spPr>
                </pic:pic>
              </a:graphicData>
            </a:graphic>
          </wp:inline>
        </w:drawing>
      </w:r>
    </w:p>
    <w:p w14:paraId="65A8CCA7" w14:textId="0368A921" w:rsidR="00F10BF3" w:rsidRDefault="00F10BF3" w:rsidP="005026AF">
      <w:pPr>
        <w:spacing w:after="0" w:line="360" w:lineRule="auto"/>
        <w:outlineLvl w:val="0"/>
        <w:rPr>
          <w:rFonts w:ascii="Arial" w:hAnsi="Arial" w:cs="Arial"/>
          <w:noProof/>
        </w:rPr>
      </w:pPr>
      <w:r>
        <w:rPr>
          <w:rFonts w:ascii="Arial" w:hAnsi="Arial" w:cs="Arial"/>
          <w:noProof/>
        </w:rPr>
        <w:t>Figuur 3 epoxyethaangroep</w:t>
      </w:r>
    </w:p>
    <w:p w14:paraId="3C88CA6A" w14:textId="77777777" w:rsidR="00F10BF3" w:rsidRDefault="00F10BF3" w:rsidP="005026AF">
      <w:pPr>
        <w:spacing w:after="0" w:line="360" w:lineRule="auto"/>
        <w:outlineLvl w:val="0"/>
        <w:rPr>
          <w:rFonts w:ascii="Arial" w:hAnsi="Arial" w:cs="Arial"/>
          <w:noProof/>
        </w:rPr>
      </w:pPr>
    </w:p>
    <w:p w14:paraId="0578E21B" w14:textId="4F500030" w:rsidR="0013723C" w:rsidRDefault="00A278C7" w:rsidP="00F841D6">
      <w:pPr>
        <w:spacing w:after="0" w:line="360" w:lineRule="auto"/>
        <w:ind w:left="708" w:hanging="708"/>
        <w:outlineLvl w:val="0"/>
        <w:rPr>
          <w:rFonts w:ascii="Arial" w:hAnsi="Arial" w:cs="Arial"/>
          <w:noProof/>
        </w:rPr>
      </w:pPr>
      <w:r>
        <w:rPr>
          <w:rFonts w:ascii="Arial" w:hAnsi="Arial" w:cs="Arial"/>
          <w:noProof/>
        </w:rPr>
        <w:t>8</w:t>
      </w:r>
      <w:r>
        <w:rPr>
          <w:rFonts w:ascii="Arial" w:hAnsi="Arial" w:cs="Arial"/>
          <w:noProof/>
        </w:rPr>
        <w:tab/>
        <w:t xml:space="preserve">Geef de halfreactie </w:t>
      </w:r>
      <w:r w:rsidR="00F10BF3">
        <w:rPr>
          <w:rFonts w:ascii="Arial" w:hAnsi="Arial" w:cs="Arial"/>
          <w:noProof/>
        </w:rPr>
        <w:t xml:space="preserve">voor de vorming van epoxyethaangroepen </w:t>
      </w:r>
      <w:r>
        <w:rPr>
          <w:rFonts w:ascii="Arial" w:hAnsi="Arial" w:cs="Arial"/>
          <w:noProof/>
        </w:rPr>
        <w:t>in structuurformules weer.</w:t>
      </w:r>
    </w:p>
    <w:p w14:paraId="7049C501" w14:textId="216CEBFD" w:rsidR="00A278C7" w:rsidRDefault="00A278C7" w:rsidP="005026AF">
      <w:pPr>
        <w:spacing w:after="0" w:line="360" w:lineRule="auto"/>
        <w:outlineLvl w:val="0"/>
        <w:rPr>
          <w:rFonts w:ascii="Arial" w:hAnsi="Arial" w:cs="Arial"/>
          <w:noProof/>
        </w:rPr>
      </w:pPr>
    </w:p>
    <w:p w14:paraId="6AA61B8E" w14:textId="26F7AA2E" w:rsidR="00291752" w:rsidRDefault="00291752" w:rsidP="005026AF">
      <w:pPr>
        <w:spacing w:after="0" w:line="360" w:lineRule="auto"/>
        <w:outlineLvl w:val="0"/>
        <w:rPr>
          <w:rFonts w:ascii="Arial" w:hAnsi="Arial" w:cs="Arial"/>
          <w:noProof/>
        </w:rPr>
      </w:pPr>
      <w:r>
        <w:rPr>
          <w:rFonts w:ascii="Arial" w:hAnsi="Arial" w:cs="Arial"/>
          <w:noProof/>
        </w:rPr>
        <w:t>De epoxy</w:t>
      </w:r>
      <w:r w:rsidR="00F10BF3">
        <w:rPr>
          <w:rFonts w:ascii="Arial" w:hAnsi="Arial" w:cs="Arial"/>
          <w:noProof/>
        </w:rPr>
        <w:t>ethaan</w:t>
      </w:r>
      <w:r>
        <w:rPr>
          <w:rFonts w:ascii="Arial" w:hAnsi="Arial" w:cs="Arial"/>
          <w:noProof/>
        </w:rPr>
        <w:t xml:space="preserve">groepen reageren daarna met appelzuurmoleculen tot </w:t>
      </w:r>
      <w:r w:rsidR="002E2129">
        <w:rPr>
          <w:rFonts w:ascii="Arial" w:hAnsi="Arial" w:cs="Arial"/>
          <w:noProof/>
        </w:rPr>
        <w:t>nog langere molec</w:t>
      </w:r>
      <w:r>
        <w:rPr>
          <w:rFonts w:ascii="Arial" w:hAnsi="Arial" w:cs="Arial"/>
          <w:noProof/>
        </w:rPr>
        <w:t>ulen. Hier</w:t>
      </w:r>
      <w:r w:rsidR="00F841D6">
        <w:rPr>
          <w:rFonts w:ascii="Arial" w:hAnsi="Arial" w:cs="Arial"/>
          <w:noProof/>
        </w:rPr>
        <w:t>toe</w:t>
      </w:r>
      <w:r>
        <w:rPr>
          <w:rFonts w:ascii="Arial" w:hAnsi="Arial" w:cs="Arial"/>
          <w:noProof/>
        </w:rPr>
        <w:t xml:space="preserve"> springen de epoxygroepen open en vormen zich OH-groepen. Deze OH-groepen kunnen dan met </w:t>
      </w:r>
      <w:r w:rsidR="002E2129">
        <w:rPr>
          <w:rFonts w:ascii="Arial" w:hAnsi="Arial" w:cs="Arial"/>
          <w:noProof/>
        </w:rPr>
        <w:t>nog aanwezige appelzuurmoleculen estergroepen vormen</w:t>
      </w:r>
      <w:r w:rsidR="006B0B3F">
        <w:rPr>
          <w:rFonts w:ascii="Arial" w:hAnsi="Arial" w:cs="Arial"/>
          <w:noProof/>
        </w:rPr>
        <w:t>,</w:t>
      </w:r>
      <w:r w:rsidR="002E2129">
        <w:rPr>
          <w:rFonts w:ascii="Arial" w:hAnsi="Arial" w:cs="Arial"/>
          <w:noProof/>
        </w:rPr>
        <w:t xml:space="preserve"> waardoor netwerkstructuren ontstaan.</w:t>
      </w:r>
    </w:p>
    <w:p w14:paraId="089CEC10" w14:textId="33ED4E59" w:rsidR="002E2129" w:rsidRDefault="002E2129" w:rsidP="002E2129">
      <w:pPr>
        <w:spacing w:after="0" w:line="360" w:lineRule="auto"/>
        <w:ind w:left="708" w:hanging="708"/>
        <w:outlineLvl w:val="0"/>
        <w:rPr>
          <w:rFonts w:ascii="Arial" w:hAnsi="Arial" w:cs="Arial"/>
          <w:noProof/>
        </w:rPr>
      </w:pPr>
      <w:r>
        <w:rPr>
          <w:rFonts w:ascii="Arial" w:hAnsi="Arial" w:cs="Arial"/>
          <w:noProof/>
        </w:rPr>
        <w:t>9</w:t>
      </w:r>
      <w:r>
        <w:rPr>
          <w:rFonts w:ascii="Arial" w:hAnsi="Arial" w:cs="Arial"/>
          <w:noProof/>
        </w:rPr>
        <w:tab/>
        <w:t>Teken de structuur die ontstaat als de epoxygroepen met appelzuurmoleculen gereageerd hebben.</w:t>
      </w:r>
    </w:p>
    <w:p w14:paraId="31E383B3" w14:textId="064872FE" w:rsidR="002E2129" w:rsidRDefault="002E2129" w:rsidP="00D763D6">
      <w:pPr>
        <w:spacing w:after="0" w:line="360" w:lineRule="auto"/>
        <w:ind w:left="708" w:hanging="708"/>
        <w:outlineLvl w:val="0"/>
        <w:rPr>
          <w:rFonts w:ascii="Arial" w:hAnsi="Arial" w:cs="Arial"/>
          <w:noProof/>
        </w:rPr>
      </w:pPr>
      <w:r>
        <w:rPr>
          <w:rFonts w:ascii="Arial" w:hAnsi="Arial" w:cs="Arial"/>
          <w:noProof/>
        </w:rPr>
        <w:t>10</w:t>
      </w:r>
      <w:r>
        <w:rPr>
          <w:rFonts w:ascii="Arial" w:hAnsi="Arial" w:cs="Arial"/>
          <w:noProof/>
        </w:rPr>
        <w:tab/>
      </w:r>
      <w:r w:rsidR="000D1638">
        <w:rPr>
          <w:rFonts w:ascii="Arial" w:hAnsi="Arial" w:cs="Arial"/>
          <w:noProof/>
        </w:rPr>
        <w:t>Teken ook de structuur met estervorming als zijtakken</w:t>
      </w:r>
      <w:r w:rsidR="006B0B3F">
        <w:rPr>
          <w:rFonts w:ascii="Arial" w:hAnsi="Arial" w:cs="Arial"/>
          <w:noProof/>
        </w:rPr>
        <w:t>,</w:t>
      </w:r>
      <w:r w:rsidR="00F841D6">
        <w:rPr>
          <w:rFonts w:ascii="Arial" w:hAnsi="Arial" w:cs="Arial"/>
          <w:noProof/>
        </w:rPr>
        <w:t xml:space="preserve"> waardoor crosslinks gevormd </w:t>
      </w:r>
      <w:r w:rsidR="00D763D6">
        <w:rPr>
          <w:rFonts w:ascii="Arial" w:hAnsi="Arial" w:cs="Arial"/>
          <w:noProof/>
        </w:rPr>
        <w:t xml:space="preserve">kunnen </w:t>
      </w:r>
      <w:r w:rsidR="00F841D6">
        <w:rPr>
          <w:rFonts w:ascii="Arial" w:hAnsi="Arial" w:cs="Arial"/>
          <w:noProof/>
        </w:rPr>
        <w:t>worden</w:t>
      </w:r>
      <w:r w:rsidR="000D1638">
        <w:rPr>
          <w:rFonts w:ascii="Arial" w:hAnsi="Arial" w:cs="Arial"/>
          <w:noProof/>
        </w:rPr>
        <w:t>.</w:t>
      </w:r>
    </w:p>
    <w:p w14:paraId="532CE5D1" w14:textId="7C796A06" w:rsidR="000D1638" w:rsidRDefault="000D1638" w:rsidP="005026AF">
      <w:pPr>
        <w:spacing w:after="0" w:line="360" w:lineRule="auto"/>
        <w:outlineLvl w:val="0"/>
        <w:rPr>
          <w:rFonts w:ascii="Arial" w:hAnsi="Arial" w:cs="Arial"/>
          <w:noProof/>
        </w:rPr>
      </w:pPr>
    </w:p>
    <w:p w14:paraId="58E565FC" w14:textId="0F70E3BE" w:rsidR="000D1638" w:rsidRDefault="000D1638" w:rsidP="005026AF">
      <w:pPr>
        <w:spacing w:after="0" w:line="360" w:lineRule="auto"/>
        <w:outlineLvl w:val="0"/>
        <w:rPr>
          <w:rFonts w:ascii="Arial" w:hAnsi="Arial" w:cs="Arial"/>
          <w:noProof/>
        </w:rPr>
      </w:pPr>
      <w:r>
        <w:rPr>
          <w:rFonts w:ascii="Arial" w:hAnsi="Arial" w:cs="Arial"/>
          <w:noProof/>
        </w:rPr>
        <w:t>Het materiaal dat uiteindelijk ontstaat is een thermoharder, maar kan makkelijk in een thermoplast omgezet worden.</w:t>
      </w:r>
    </w:p>
    <w:p w14:paraId="0CC5E020" w14:textId="4DA5B719" w:rsidR="00291752" w:rsidRDefault="00811238" w:rsidP="00811238">
      <w:pPr>
        <w:spacing w:after="0" w:line="360" w:lineRule="auto"/>
        <w:ind w:left="708" w:hanging="708"/>
        <w:outlineLvl w:val="0"/>
        <w:rPr>
          <w:rFonts w:ascii="Arial" w:hAnsi="Arial" w:cs="Arial"/>
          <w:noProof/>
        </w:rPr>
      </w:pPr>
      <w:r>
        <w:rPr>
          <w:rFonts w:ascii="Arial" w:hAnsi="Arial" w:cs="Arial"/>
          <w:noProof/>
        </w:rPr>
        <w:t>11</w:t>
      </w:r>
      <w:r>
        <w:rPr>
          <w:rFonts w:ascii="Arial" w:hAnsi="Arial" w:cs="Arial"/>
          <w:noProof/>
        </w:rPr>
        <w:tab/>
        <w:t xml:space="preserve">Licht het verschil tussen een thermoharder en een thermoplast op zowel micro- als macroniveau </w:t>
      </w:r>
      <w:r w:rsidR="006B0B3F">
        <w:rPr>
          <w:rFonts w:ascii="Arial" w:hAnsi="Arial" w:cs="Arial"/>
          <w:noProof/>
        </w:rPr>
        <w:t>toe</w:t>
      </w:r>
      <w:r>
        <w:rPr>
          <w:rFonts w:ascii="Arial" w:hAnsi="Arial" w:cs="Arial"/>
          <w:noProof/>
        </w:rPr>
        <w:t>.</w:t>
      </w:r>
    </w:p>
    <w:p w14:paraId="5B922F22" w14:textId="73E8FD39" w:rsidR="00811238" w:rsidRDefault="00811238" w:rsidP="005026AF">
      <w:pPr>
        <w:spacing w:after="0" w:line="360" w:lineRule="auto"/>
        <w:outlineLvl w:val="0"/>
        <w:rPr>
          <w:rFonts w:ascii="Arial" w:hAnsi="Arial" w:cs="Arial"/>
          <w:noProof/>
        </w:rPr>
      </w:pPr>
      <w:r>
        <w:rPr>
          <w:rFonts w:ascii="Arial" w:hAnsi="Arial" w:cs="Arial"/>
          <w:noProof/>
        </w:rPr>
        <w:t>12</w:t>
      </w:r>
      <w:r>
        <w:rPr>
          <w:rFonts w:ascii="Arial" w:hAnsi="Arial" w:cs="Arial"/>
          <w:noProof/>
        </w:rPr>
        <w:tab/>
        <w:t xml:space="preserve">Leg op microniveau </w:t>
      </w:r>
      <w:r w:rsidR="006B0B3F">
        <w:rPr>
          <w:rFonts w:ascii="Arial" w:hAnsi="Arial" w:cs="Arial"/>
          <w:noProof/>
        </w:rPr>
        <w:t xml:space="preserve">uit </w:t>
      </w:r>
      <w:r>
        <w:rPr>
          <w:rFonts w:ascii="Arial" w:hAnsi="Arial" w:cs="Arial"/>
          <w:noProof/>
        </w:rPr>
        <w:t xml:space="preserve">waarom en hoe zich een film van water vormt op </w:t>
      </w:r>
      <w:r w:rsidR="006B0B3F">
        <w:rPr>
          <w:rFonts w:ascii="Arial" w:hAnsi="Arial" w:cs="Arial"/>
          <w:noProof/>
        </w:rPr>
        <w:t>de</w:t>
      </w:r>
      <w:r>
        <w:rPr>
          <w:rFonts w:ascii="Arial" w:hAnsi="Arial" w:cs="Arial"/>
          <w:noProof/>
        </w:rPr>
        <w:t xml:space="preserve"> membraan.</w:t>
      </w:r>
    </w:p>
    <w:p w14:paraId="7C5D9A27" w14:textId="2DEFB6BE" w:rsidR="00F10BF3" w:rsidRDefault="00F10BF3" w:rsidP="005026AF">
      <w:pPr>
        <w:spacing w:after="0" w:line="360" w:lineRule="auto"/>
        <w:outlineLvl w:val="0"/>
        <w:rPr>
          <w:rFonts w:ascii="Arial" w:hAnsi="Arial" w:cs="Arial"/>
          <w:noProof/>
        </w:rPr>
      </w:pPr>
    </w:p>
    <w:p w14:paraId="60425224" w14:textId="4C47794E" w:rsidR="00F10BF3" w:rsidRDefault="00F10BF3" w:rsidP="005026AF">
      <w:pPr>
        <w:spacing w:after="0" w:line="360" w:lineRule="auto"/>
        <w:outlineLvl w:val="0"/>
        <w:rPr>
          <w:rFonts w:ascii="Arial" w:hAnsi="Arial" w:cs="Arial"/>
          <w:noProof/>
        </w:rPr>
      </w:pPr>
      <w:r>
        <w:rPr>
          <w:rFonts w:ascii="Arial" w:hAnsi="Arial" w:cs="Arial"/>
          <w:noProof/>
        </w:rPr>
        <w:lastRenderedPageBreak/>
        <w:t>Een membraan laat sommige stoffen wel door</w:t>
      </w:r>
      <w:r w:rsidR="006B0B3F">
        <w:rPr>
          <w:rFonts w:ascii="Arial" w:hAnsi="Arial" w:cs="Arial"/>
          <w:noProof/>
        </w:rPr>
        <w:t>,</w:t>
      </w:r>
      <w:r>
        <w:rPr>
          <w:rFonts w:ascii="Arial" w:hAnsi="Arial" w:cs="Arial"/>
          <w:noProof/>
        </w:rPr>
        <w:t xml:space="preserve"> terwijl andere stoffen worden tegengehouden.</w:t>
      </w:r>
    </w:p>
    <w:p w14:paraId="3D2CF723" w14:textId="76E87FCA" w:rsidR="00F10BF3" w:rsidRDefault="00F10BF3" w:rsidP="00F10BF3">
      <w:pPr>
        <w:spacing w:after="0" w:line="360" w:lineRule="auto"/>
        <w:ind w:left="708" w:hanging="708"/>
        <w:outlineLvl w:val="0"/>
        <w:rPr>
          <w:rFonts w:ascii="Arial" w:hAnsi="Arial" w:cs="Arial"/>
          <w:noProof/>
        </w:rPr>
      </w:pPr>
      <w:r>
        <w:rPr>
          <w:rFonts w:ascii="Arial" w:hAnsi="Arial" w:cs="Arial"/>
          <w:noProof/>
        </w:rPr>
        <w:t>13</w:t>
      </w:r>
      <w:r>
        <w:rPr>
          <w:rFonts w:ascii="Arial" w:hAnsi="Arial" w:cs="Arial"/>
          <w:noProof/>
        </w:rPr>
        <w:tab/>
        <w:t>Leg op microniveau uit hoe de scheiding van olie en water door middel van</w:t>
      </w:r>
      <w:r w:rsidR="00D763D6">
        <w:rPr>
          <w:rFonts w:ascii="Arial" w:hAnsi="Arial" w:cs="Arial"/>
          <w:noProof/>
        </w:rPr>
        <w:t xml:space="preserve"> </w:t>
      </w:r>
      <w:r w:rsidR="006B0B3F">
        <w:rPr>
          <w:rFonts w:ascii="Arial" w:hAnsi="Arial" w:cs="Arial"/>
          <w:noProof/>
        </w:rPr>
        <w:t>de</w:t>
      </w:r>
      <w:r w:rsidR="00D763D6">
        <w:rPr>
          <w:rFonts w:ascii="Arial" w:hAnsi="Arial" w:cs="Arial"/>
          <w:noProof/>
        </w:rPr>
        <w:t xml:space="preserve"> nieuwe</w:t>
      </w:r>
      <w:r>
        <w:rPr>
          <w:rFonts w:ascii="Arial" w:hAnsi="Arial" w:cs="Arial"/>
          <w:noProof/>
        </w:rPr>
        <w:t xml:space="preserve"> membraan werkt.</w:t>
      </w:r>
    </w:p>
    <w:p w14:paraId="5BAC60BD" w14:textId="77777777" w:rsidR="00D5318E" w:rsidRDefault="00D5318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58B41A09" w:rsidR="00266D7B" w:rsidRDefault="001845D9"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Rec</w:t>
      </w:r>
      <w:r w:rsidR="004906CD">
        <w:rPr>
          <w:rFonts w:ascii="Arial" w:eastAsia="Times New Roman" w:hAnsi="Arial" w:cs="Arial"/>
          <w:bCs/>
          <w:i/>
          <w:color w:val="000000"/>
          <w:kern w:val="36"/>
          <w:lang w:eastAsia="nl-NL"/>
        </w:rPr>
        <w:t>ycl</w:t>
      </w:r>
      <w:r>
        <w:rPr>
          <w:rFonts w:ascii="Arial" w:eastAsia="Times New Roman" w:hAnsi="Arial" w:cs="Arial"/>
          <w:bCs/>
          <w:i/>
          <w:color w:val="000000"/>
          <w:kern w:val="36"/>
          <w:lang w:eastAsia="nl-NL"/>
        </w:rPr>
        <w:t>eba</w:t>
      </w:r>
      <w:r w:rsidR="006B0B3F">
        <w:rPr>
          <w:rFonts w:ascii="Arial" w:eastAsia="Times New Roman" w:hAnsi="Arial" w:cs="Arial"/>
          <w:bCs/>
          <w:i/>
          <w:color w:val="000000"/>
          <w:kern w:val="36"/>
          <w:lang w:eastAsia="nl-NL"/>
        </w:rPr>
        <w:t>a</w:t>
      </w:r>
      <w:r w:rsidR="004906CD">
        <w:rPr>
          <w:rFonts w:ascii="Arial" w:eastAsia="Times New Roman" w:hAnsi="Arial" w:cs="Arial"/>
          <w:bCs/>
          <w:i/>
          <w:color w:val="000000"/>
          <w:kern w:val="36"/>
          <w:lang w:eastAsia="nl-NL"/>
        </w:rPr>
        <w:t>r</w:t>
      </w:r>
      <w:r>
        <w:rPr>
          <w:rFonts w:ascii="Arial" w:eastAsia="Times New Roman" w:hAnsi="Arial" w:cs="Arial"/>
          <w:bCs/>
          <w:i/>
          <w:color w:val="000000"/>
          <w:kern w:val="36"/>
          <w:lang w:eastAsia="nl-NL"/>
        </w:rPr>
        <w:t xml:space="preserve"> membraan </w:t>
      </w:r>
      <w:r w:rsidR="004906CD">
        <w:rPr>
          <w:rFonts w:ascii="Arial" w:eastAsia="Times New Roman" w:hAnsi="Arial" w:cs="Arial"/>
          <w:bCs/>
          <w:i/>
          <w:color w:val="000000"/>
          <w:kern w:val="36"/>
          <w:lang w:eastAsia="nl-NL"/>
        </w:rPr>
        <w:t xml:space="preserve">van </w:t>
      </w:r>
      <w:proofErr w:type="spellStart"/>
      <w:r w:rsidR="004906CD">
        <w:rPr>
          <w:rFonts w:ascii="Arial" w:eastAsia="Times New Roman" w:hAnsi="Arial" w:cs="Arial"/>
          <w:bCs/>
          <w:i/>
          <w:color w:val="000000"/>
          <w:kern w:val="36"/>
          <w:lang w:eastAsia="nl-NL"/>
        </w:rPr>
        <w:t>bioplastic</w:t>
      </w:r>
      <w:proofErr w:type="spellEnd"/>
      <w:r w:rsidR="004906CD">
        <w:rPr>
          <w:rFonts w:ascii="Arial" w:eastAsia="Times New Roman" w:hAnsi="Arial" w:cs="Arial"/>
          <w:bCs/>
          <w:i/>
          <w:color w:val="000000"/>
          <w:kern w:val="36"/>
          <w:lang w:eastAsia="nl-NL"/>
        </w:rPr>
        <w:t xml:space="preserve"> </w:t>
      </w:r>
      <w:r>
        <w:rPr>
          <w:rFonts w:ascii="Arial" w:eastAsia="Times New Roman" w:hAnsi="Arial" w:cs="Arial"/>
          <w:bCs/>
          <w:i/>
          <w:color w:val="000000"/>
          <w:kern w:val="36"/>
          <w:lang w:eastAsia="nl-NL"/>
        </w:rPr>
        <w:t>haalt olie uit water</w:t>
      </w:r>
    </w:p>
    <w:p w14:paraId="3F08C056" w14:textId="1A9700C5" w:rsidR="001845D9" w:rsidRDefault="00520929"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845D9">
        <w:rPr>
          <w:rFonts w:ascii="Arial" w:eastAsia="Times New Roman" w:hAnsi="Arial" w:cs="Arial"/>
          <w:bCs/>
          <w:color w:val="000000"/>
          <w:kern w:val="36"/>
          <w:lang w:eastAsia="nl-NL"/>
        </w:rPr>
        <w:tab/>
      </w:r>
    </w:p>
    <w:p w14:paraId="2E054508" w14:textId="55B10AF7" w:rsidR="00DA4665" w:rsidRDefault="00DA4665"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A1082">
        <w:rPr>
          <w:rFonts w:ascii="Arial" w:eastAsia="Times New Roman" w:hAnsi="Arial" w:cs="Arial"/>
          <w:bCs/>
          <w:noProof/>
          <w:color w:val="000000"/>
          <w:kern w:val="36"/>
          <w:lang w:eastAsia="nl-NL"/>
        </w:rPr>
        <w:drawing>
          <wp:inline distT="0" distB="0" distL="0" distR="0" wp14:anchorId="03FE90F5" wp14:editId="3F299AFE">
            <wp:extent cx="3838575" cy="654716"/>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72107" cy="660435"/>
                    </a:xfrm>
                    <a:prstGeom prst="rect">
                      <a:avLst/>
                    </a:prstGeom>
                  </pic:spPr>
                </pic:pic>
              </a:graphicData>
            </a:graphic>
          </wp:inline>
        </w:drawing>
      </w:r>
    </w:p>
    <w:p w14:paraId="694EF2B3" w14:textId="0988987C" w:rsidR="0027799D" w:rsidRDefault="001845D9"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roofErr w:type="spellStart"/>
      <w:r w:rsidR="00CC128F">
        <w:rPr>
          <w:rFonts w:ascii="Arial" w:eastAsia="Times New Roman" w:hAnsi="Arial" w:cs="Arial"/>
          <w:bCs/>
          <w:color w:val="000000"/>
          <w:kern w:val="36"/>
          <w:lang w:eastAsia="nl-NL"/>
        </w:rPr>
        <w:t>h</w:t>
      </w:r>
      <w:r w:rsidR="00DA4665">
        <w:rPr>
          <w:rFonts w:ascii="Arial" w:eastAsia="Times New Roman" w:hAnsi="Arial" w:cs="Arial"/>
          <w:bCs/>
          <w:color w:val="000000"/>
          <w:kern w:val="36"/>
          <w:lang w:eastAsia="nl-NL"/>
        </w:rPr>
        <w:t>ydroxybutaandizuur</w:t>
      </w:r>
      <w:proofErr w:type="spellEnd"/>
    </w:p>
    <w:p w14:paraId="7DD028A8" w14:textId="61110FD3" w:rsidR="00A278C7" w:rsidRDefault="00A278C7"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DA4665">
        <w:rPr>
          <w:rFonts w:ascii="Arial" w:eastAsia="Times New Roman" w:hAnsi="Arial" w:cs="Arial"/>
          <w:bCs/>
          <w:color w:val="000000"/>
          <w:kern w:val="36"/>
          <w:lang w:eastAsia="nl-NL"/>
        </w:rPr>
        <w:t>Er is dan een asymmetrisch centrum aanwezig, vaak een C-atoom met vier verschillende groepen. In dit geval het tweede C-atoom waar de OH-groep aan vastzit.</w:t>
      </w:r>
    </w:p>
    <w:p w14:paraId="36E38AC1" w14:textId="63089D1A" w:rsidR="00A278C7" w:rsidRDefault="00A278C7"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DA4665">
        <w:rPr>
          <w:rFonts w:ascii="Arial" w:eastAsia="Times New Roman" w:hAnsi="Arial" w:cs="Arial"/>
          <w:bCs/>
          <w:color w:val="000000"/>
          <w:kern w:val="36"/>
          <w:lang w:eastAsia="nl-NL"/>
        </w:rPr>
        <w:t>D  en L geven de volgorde in ruimtelijke richting aan van de vier groepen, een theoretisch model. De volgorde is onderhevig aan bepaalde regels.</w:t>
      </w:r>
    </w:p>
    <w:p w14:paraId="0E16D8D8" w14:textId="3E376F90" w:rsidR="00A278C7" w:rsidRDefault="00A278C7"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DA4665">
        <w:rPr>
          <w:rFonts w:ascii="Arial" w:eastAsia="Times New Roman" w:hAnsi="Arial" w:cs="Arial"/>
          <w:bCs/>
          <w:color w:val="000000"/>
          <w:kern w:val="36"/>
          <w:lang w:eastAsia="nl-NL"/>
        </w:rPr>
        <w:t>(+) en (</w:t>
      </w:r>
      <w:r w:rsidR="00DA4665">
        <w:rPr>
          <w:rFonts w:ascii="Arial" w:eastAsia="Times New Roman" w:hAnsi="Arial" w:cs="Arial"/>
          <w:bCs/>
          <w:color w:val="000000"/>
          <w:kern w:val="36"/>
          <w:lang w:eastAsia="nl-NL"/>
        </w:rPr>
        <w:sym w:font="Symbol" w:char="F02D"/>
      </w:r>
      <w:r w:rsidR="00DA4665">
        <w:rPr>
          <w:rFonts w:ascii="Arial" w:eastAsia="Times New Roman" w:hAnsi="Arial" w:cs="Arial"/>
          <w:bCs/>
          <w:color w:val="000000"/>
          <w:kern w:val="36"/>
          <w:lang w:eastAsia="nl-NL"/>
        </w:rPr>
        <w:t>) geven de draaiingsrichting van gepolariseerd licht van deze stof aan.</w:t>
      </w:r>
    </w:p>
    <w:p w14:paraId="6CA4BD58" w14:textId="412F77C8" w:rsidR="00A278C7" w:rsidRDefault="00A278C7"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91752">
        <w:rPr>
          <w:rFonts w:ascii="Arial" w:eastAsia="Times New Roman" w:hAnsi="Arial" w:cs="Arial"/>
          <w:bCs/>
          <w:color w:val="000000"/>
          <w:kern w:val="36"/>
          <w:lang w:eastAsia="nl-NL"/>
        </w:rPr>
        <w:tab/>
      </w:r>
      <w:r w:rsidR="00DA4665">
        <w:rPr>
          <w:rFonts w:ascii="Arial" w:eastAsia="Times New Roman" w:hAnsi="Arial" w:cs="Arial"/>
          <w:bCs/>
          <w:color w:val="000000"/>
          <w:kern w:val="36"/>
          <w:lang w:eastAsia="nl-NL"/>
        </w:rPr>
        <w:t>D en L geven de volgorde van belangrijkheid aan van de vier groepen die aan het asy</w:t>
      </w:r>
      <w:r w:rsidR="00FA6D9A">
        <w:rPr>
          <w:rFonts w:ascii="Arial" w:eastAsia="Times New Roman" w:hAnsi="Arial" w:cs="Arial"/>
          <w:bCs/>
          <w:color w:val="000000"/>
          <w:kern w:val="36"/>
          <w:lang w:eastAsia="nl-NL"/>
        </w:rPr>
        <w:t xml:space="preserve">mmetrisch C-atoom vastzitten. Je spreekt dan van deeltjesniveau. </w:t>
      </w:r>
    </w:p>
    <w:p w14:paraId="55131D3B" w14:textId="0C329EBB" w:rsidR="00FA6D9A" w:rsidRDefault="00FA6D9A"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en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geven een </w:t>
      </w:r>
      <w:r w:rsidRPr="00CC128F">
        <w:rPr>
          <w:rFonts w:ascii="Arial" w:eastAsia="Times New Roman" w:hAnsi="Arial" w:cs="Arial"/>
          <w:bCs/>
          <w:i/>
          <w:iCs/>
          <w:color w:val="000000"/>
          <w:kern w:val="36"/>
          <w:lang w:eastAsia="nl-NL"/>
        </w:rPr>
        <w:t>zichtbaar</w:t>
      </w:r>
      <w:r>
        <w:rPr>
          <w:rFonts w:ascii="Arial" w:eastAsia="Times New Roman" w:hAnsi="Arial" w:cs="Arial"/>
          <w:bCs/>
          <w:color w:val="000000"/>
          <w:kern w:val="36"/>
          <w:lang w:eastAsia="nl-NL"/>
        </w:rPr>
        <w:t xml:space="preserve"> resultaat namelijk een verschuiving van gepolariseerd licht.</w:t>
      </w:r>
    </w:p>
    <w:p w14:paraId="65EC180C" w14:textId="0D0035E4" w:rsidR="00291752" w:rsidRDefault="00291752"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5C202A04" w14:textId="7508059D" w:rsidR="00FA6D9A" w:rsidRDefault="00FA6D9A"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FCC4D99" wp14:editId="3AA8A267">
            <wp:extent cx="5257800" cy="1504879"/>
            <wp:effectExtent l="0" t="0" r="0" b="63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0942" cy="1508640"/>
                    </a:xfrm>
                    <a:prstGeom prst="rect">
                      <a:avLst/>
                    </a:prstGeom>
                  </pic:spPr>
                </pic:pic>
              </a:graphicData>
            </a:graphic>
          </wp:inline>
        </w:drawing>
      </w:r>
    </w:p>
    <w:p w14:paraId="5DB08096" w14:textId="415538EB" w:rsidR="00291752" w:rsidRDefault="00291752"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7D7568E8" w14:textId="18236881" w:rsidR="00291752" w:rsidRDefault="00291752"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E4D6416" wp14:editId="05974AF6">
            <wp:extent cx="5759450" cy="1524000"/>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1524000"/>
                    </a:xfrm>
                    <a:prstGeom prst="rect">
                      <a:avLst/>
                    </a:prstGeom>
                  </pic:spPr>
                </pic:pic>
              </a:graphicData>
            </a:graphic>
          </wp:inline>
        </w:drawing>
      </w:r>
    </w:p>
    <w:p w14:paraId="4C7D2CD2" w14:textId="2B62BB57" w:rsidR="00A278C7" w:rsidRDefault="000D1638"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05B9B17B" w14:textId="3BB985B6" w:rsidR="000D1638" w:rsidRDefault="000D1638"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74B7513" wp14:editId="463A138A">
            <wp:extent cx="5759450" cy="57340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9450" cy="573405"/>
                    </a:xfrm>
                    <a:prstGeom prst="rect">
                      <a:avLst/>
                    </a:prstGeom>
                  </pic:spPr>
                </pic:pic>
              </a:graphicData>
            </a:graphic>
          </wp:inline>
        </w:drawing>
      </w:r>
    </w:p>
    <w:p w14:paraId="3B48D9A9" w14:textId="2439FF54" w:rsidR="000D1638" w:rsidRDefault="000D1638"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6004F023" w14:textId="02577F31" w:rsidR="000D1638" w:rsidRDefault="000D1638" w:rsidP="001845D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71B73910" wp14:editId="26103320">
            <wp:extent cx="5759450" cy="1653540"/>
            <wp:effectExtent l="0" t="0" r="0" b="381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 1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59450" cy="1653540"/>
                    </a:xfrm>
                    <a:prstGeom prst="rect">
                      <a:avLst/>
                    </a:prstGeom>
                  </pic:spPr>
                </pic:pic>
              </a:graphicData>
            </a:graphic>
          </wp:inline>
        </w:drawing>
      </w:r>
    </w:p>
    <w:p w14:paraId="2F4A37F5" w14:textId="0D420AD8" w:rsidR="001845D9" w:rsidRDefault="000D1638" w:rsidP="0027799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6A1082">
        <w:rPr>
          <w:rFonts w:ascii="Arial" w:eastAsia="Times New Roman" w:hAnsi="Arial" w:cs="Arial"/>
          <w:bCs/>
          <w:color w:val="000000"/>
          <w:kern w:val="36"/>
          <w:lang w:eastAsia="nl-NL"/>
        </w:rPr>
        <w:t xml:space="preserve">Macroniveau: een thermoplast wordt zacht bij verwarmen, een thermoharder blijft hard. Microniveau: een thermoplast is opgebouwd uit polymeermoleculen die </w:t>
      </w:r>
      <w:r w:rsidR="00056736">
        <w:rPr>
          <w:rFonts w:ascii="Arial" w:eastAsia="Times New Roman" w:hAnsi="Arial" w:cs="Arial"/>
          <w:bCs/>
          <w:color w:val="000000"/>
          <w:kern w:val="36"/>
          <w:lang w:eastAsia="nl-NL"/>
        </w:rPr>
        <w:t xml:space="preserve">elkaar </w:t>
      </w:r>
      <w:r w:rsidR="006A1082">
        <w:rPr>
          <w:rFonts w:ascii="Arial" w:eastAsia="Times New Roman" w:hAnsi="Arial" w:cs="Arial"/>
          <w:bCs/>
          <w:color w:val="000000"/>
          <w:kern w:val="36"/>
          <w:lang w:eastAsia="nl-NL"/>
        </w:rPr>
        <w:t xml:space="preserve">onderling binden via </w:t>
      </w:r>
      <w:proofErr w:type="spellStart"/>
      <w:r w:rsidR="006A1082">
        <w:rPr>
          <w:rFonts w:ascii="Arial" w:eastAsia="Times New Roman" w:hAnsi="Arial" w:cs="Arial"/>
          <w:bCs/>
          <w:color w:val="000000"/>
          <w:kern w:val="36"/>
          <w:lang w:eastAsia="nl-NL"/>
        </w:rPr>
        <w:t>vanderwaalsbindingen</w:t>
      </w:r>
      <w:proofErr w:type="spellEnd"/>
      <w:r w:rsidR="006A1082">
        <w:rPr>
          <w:rFonts w:ascii="Arial" w:eastAsia="Times New Roman" w:hAnsi="Arial" w:cs="Arial"/>
          <w:bCs/>
          <w:color w:val="000000"/>
          <w:kern w:val="36"/>
          <w:lang w:eastAsia="nl-NL"/>
        </w:rPr>
        <w:t xml:space="preserve"> en/of waterstofbruggen.</w:t>
      </w:r>
    </w:p>
    <w:p w14:paraId="405D2E0F" w14:textId="49413462" w:rsidR="006A1082" w:rsidRDefault="006A1082" w:rsidP="0027799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Water is in grote hoeveelheid aanwezig, olie slechts in geringe hoeveelheid. Watermoleculen kunnen met de OH-groepen van het membraan waterstofbruggen vormen</w:t>
      </w:r>
      <w:r w:rsidR="00056736">
        <w:rPr>
          <w:rFonts w:ascii="Arial" w:eastAsia="Times New Roman" w:hAnsi="Arial" w:cs="Arial"/>
          <w:bCs/>
          <w:color w:val="000000"/>
          <w:kern w:val="36"/>
          <w:lang w:eastAsia="nl-NL"/>
        </w:rPr>
        <w:t>.</w:t>
      </w:r>
    </w:p>
    <w:p w14:paraId="42DFA535" w14:textId="2778C960" w:rsidR="000D1638" w:rsidRDefault="006A1082" w:rsidP="0027799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Watermoleculen zijn zo klein dat ze</w:t>
      </w:r>
      <w:r w:rsidR="00217878">
        <w:rPr>
          <w:rFonts w:ascii="Arial" w:eastAsia="Times New Roman" w:hAnsi="Arial" w:cs="Arial"/>
          <w:bCs/>
          <w:color w:val="000000"/>
          <w:kern w:val="36"/>
          <w:lang w:eastAsia="nl-NL"/>
        </w:rPr>
        <w:t xml:space="preserve"> door</w:t>
      </w:r>
      <w:r>
        <w:rPr>
          <w:rFonts w:ascii="Arial" w:eastAsia="Times New Roman" w:hAnsi="Arial" w:cs="Arial"/>
          <w:bCs/>
          <w:color w:val="000000"/>
          <w:kern w:val="36"/>
          <w:lang w:eastAsia="nl-NL"/>
        </w:rPr>
        <w:t xml:space="preserve"> de poriën van </w:t>
      </w:r>
      <w:r w:rsidR="00056736">
        <w:rPr>
          <w:rFonts w:ascii="Arial" w:eastAsia="Times New Roman" w:hAnsi="Arial" w:cs="Arial"/>
          <w:bCs/>
          <w:color w:val="000000"/>
          <w:kern w:val="36"/>
          <w:lang w:eastAsia="nl-NL"/>
        </w:rPr>
        <w:t>de</w:t>
      </w:r>
      <w:r>
        <w:rPr>
          <w:rFonts w:ascii="Arial" w:eastAsia="Times New Roman" w:hAnsi="Arial" w:cs="Arial"/>
          <w:bCs/>
          <w:color w:val="000000"/>
          <w:kern w:val="36"/>
          <w:lang w:eastAsia="nl-NL"/>
        </w:rPr>
        <w:t xml:space="preserve"> membraan heen kunnen bewegen. Oliemoleculen zijn echter te groot om door de poriën heen te gaan.</w:t>
      </w:r>
    </w:p>
    <w:p w14:paraId="3EF64FBD" w14:textId="77777777" w:rsidR="000D1638" w:rsidRDefault="000D1638" w:rsidP="0027799D">
      <w:pPr>
        <w:spacing w:after="0" w:line="360" w:lineRule="auto"/>
        <w:ind w:left="708" w:hanging="708"/>
        <w:outlineLvl w:val="0"/>
        <w:rPr>
          <w:rFonts w:ascii="Arial" w:eastAsia="Times New Roman" w:hAnsi="Arial" w:cs="Arial"/>
          <w:bCs/>
          <w:color w:val="000000"/>
          <w:kern w:val="36"/>
          <w:lang w:eastAsia="nl-NL"/>
        </w:rPr>
      </w:pPr>
    </w:p>
    <w:p w14:paraId="4C51F06F" w14:textId="0971CA64" w:rsidR="001845D9" w:rsidRDefault="001845D9" w:rsidP="0027799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Zie artikel: </w:t>
      </w:r>
      <w:hyperlink r:id="rId15" w:history="1">
        <w:r w:rsidRPr="00CE3CA8">
          <w:rPr>
            <w:rStyle w:val="Hyperlink"/>
            <w:rFonts w:ascii="Arial" w:eastAsia="Times New Roman" w:hAnsi="Arial" w:cs="Arial"/>
            <w:bCs/>
            <w:kern w:val="36"/>
            <w:lang w:eastAsia="nl-NL"/>
          </w:rPr>
          <w:t>https://onlinelibrary.wiley.com/doi/full/10.1002/adma.202008460</w:t>
        </w:r>
      </w:hyperlink>
      <w:r>
        <w:rPr>
          <w:rFonts w:ascii="Arial" w:eastAsia="Times New Roman" w:hAnsi="Arial" w:cs="Arial"/>
          <w:bCs/>
          <w:color w:val="000000"/>
          <w:kern w:val="36"/>
          <w:lang w:eastAsia="nl-NL"/>
        </w:rPr>
        <w:t xml:space="preserve"> </w:t>
      </w:r>
    </w:p>
    <w:p w14:paraId="32C12D49" w14:textId="626F77AC" w:rsidR="008A2526" w:rsidRDefault="008A2526" w:rsidP="0027799D">
      <w:pPr>
        <w:spacing w:after="0" w:line="360" w:lineRule="auto"/>
        <w:ind w:left="708" w:hanging="708"/>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11E91CD2"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FC701B" w:rsidRPr="00E75C81" w14:paraId="234F9E5C" w14:textId="77777777" w:rsidTr="00A124C8">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A124C8">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523B8C76"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54734B" w14:textId="2B1F1B68" w:rsidR="00F43F83" w:rsidRDefault="004E446C"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56D7BE77" w14:textId="5703D73A"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4E446C">
              <w:rPr>
                <w:rFonts w:ascii="Arial" w:eastAsia="Times New Roman" w:hAnsi="Arial" w:cs="Arial"/>
                <w:bCs/>
                <w:color w:val="000000"/>
                <w:kern w:val="36"/>
                <w:lang w:eastAsia="nl-NL"/>
              </w:rPr>
              <w:t>een structuurformule opstellen</w:t>
            </w:r>
            <w:r w:rsidR="00D763D6">
              <w:rPr>
                <w:rFonts w:ascii="Arial" w:eastAsia="Times New Roman" w:hAnsi="Arial" w:cs="Arial"/>
                <w:bCs/>
                <w:color w:val="000000"/>
                <w:kern w:val="36"/>
                <w:lang w:eastAsia="nl-NL"/>
              </w:rPr>
              <w:t>.</w:t>
            </w:r>
          </w:p>
        </w:tc>
      </w:tr>
      <w:tr w:rsidR="00F43F83" w14:paraId="71013568" w14:textId="77777777" w:rsidTr="00A124C8">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3CD46974"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A1D32CB" w14:textId="0F80ABE1" w:rsidR="00F43F83" w:rsidRDefault="006354E5"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5D3262B2" w14:textId="4964A802"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4E446C">
              <w:rPr>
                <w:rFonts w:ascii="Arial" w:eastAsia="Times New Roman" w:hAnsi="Arial" w:cs="Arial"/>
                <w:bCs/>
                <w:color w:val="000000"/>
                <w:kern w:val="36"/>
                <w:lang w:eastAsia="nl-NL"/>
              </w:rPr>
              <w:t>de systematische naam uit de structuur afleiden</w:t>
            </w:r>
            <w:r w:rsidR="00D763D6">
              <w:rPr>
                <w:rFonts w:ascii="Arial" w:eastAsia="Times New Roman" w:hAnsi="Arial" w:cs="Arial"/>
                <w:bCs/>
                <w:color w:val="000000"/>
                <w:kern w:val="36"/>
                <w:lang w:eastAsia="nl-NL"/>
              </w:rPr>
              <w:t>.</w:t>
            </w:r>
          </w:p>
        </w:tc>
      </w:tr>
      <w:tr w:rsidR="00F43F83" w14:paraId="77B26E7B" w14:textId="77777777" w:rsidTr="00A124C8">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1856169E" w:rsidR="00F43F83" w:rsidRDefault="004E446C"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DC178AE" w14:textId="590E08F4"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223F7684" w14:textId="358E29B2"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4E446C">
              <w:rPr>
                <w:rFonts w:ascii="Arial" w:eastAsia="Times New Roman" w:hAnsi="Arial" w:cs="Arial"/>
                <w:bCs/>
                <w:color w:val="000000"/>
                <w:kern w:val="36"/>
                <w:lang w:eastAsia="nl-NL"/>
              </w:rPr>
              <w:t>uitleggen wanneer stereo-</w:t>
            </w:r>
            <w:proofErr w:type="spellStart"/>
            <w:r w:rsidR="004E446C">
              <w:rPr>
                <w:rFonts w:ascii="Arial" w:eastAsia="Times New Roman" w:hAnsi="Arial" w:cs="Arial"/>
                <w:bCs/>
                <w:color w:val="000000"/>
                <w:kern w:val="36"/>
                <w:lang w:eastAsia="nl-NL"/>
              </w:rPr>
              <w:t>isomerie</w:t>
            </w:r>
            <w:proofErr w:type="spellEnd"/>
            <w:r w:rsidR="004E446C">
              <w:rPr>
                <w:rFonts w:ascii="Arial" w:eastAsia="Times New Roman" w:hAnsi="Arial" w:cs="Arial"/>
                <w:bCs/>
                <w:color w:val="000000"/>
                <w:kern w:val="36"/>
                <w:lang w:eastAsia="nl-NL"/>
              </w:rPr>
              <w:t xml:space="preserve"> optreedt</w:t>
            </w:r>
            <w:r w:rsidR="00D763D6">
              <w:rPr>
                <w:rFonts w:ascii="Arial" w:eastAsia="Times New Roman" w:hAnsi="Arial" w:cs="Arial"/>
                <w:bCs/>
                <w:color w:val="000000"/>
                <w:kern w:val="36"/>
                <w:lang w:eastAsia="nl-NL"/>
              </w:rPr>
              <w:t>.</w:t>
            </w:r>
          </w:p>
        </w:tc>
      </w:tr>
      <w:tr w:rsidR="00F43F83" w14:paraId="1B7B4546" w14:textId="77777777" w:rsidTr="00A124C8">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50D63012" w:rsidR="00F43F83" w:rsidRDefault="00D5318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0BF19F" w14:textId="557C04DA" w:rsidR="00F43F83" w:rsidRDefault="004E446C"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3" w:type="dxa"/>
          </w:tcPr>
          <w:p w14:paraId="56412026" w14:textId="3C26BE4C" w:rsidR="00F43F8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27799D">
              <w:rPr>
                <w:rFonts w:ascii="Arial" w:eastAsia="Times New Roman" w:hAnsi="Arial" w:cs="Arial"/>
                <w:bCs/>
                <w:color w:val="000000"/>
                <w:kern w:val="36"/>
                <w:lang w:eastAsia="nl-NL"/>
              </w:rPr>
              <w:t xml:space="preserve">uitleggen </w:t>
            </w:r>
            <w:r w:rsidR="004E446C">
              <w:rPr>
                <w:rFonts w:ascii="Arial" w:eastAsia="Times New Roman" w:hAnsi="Arial" w:cs="Arial"/>
                <w:bCs/>
                <w:color w:val="000000"/>
                <w:kern w:val="36"/>
                <w:lang w:eastAsia="nl-NL"/>
              </w:rPr>
              <w:t>wat de betekenis van D en L</w:t>
            </w:r>
            <w:r w:rsidR="00056736">
              <w:rPr>
                <w:rFonts w:ascii="Arial" w:eastAsia="Times New Roman" w:hAnsi="Arial" w:cs="Arial"/>
                <w:bCs/>
                <w:color w:val="000000"/>
                <w:kern w:val="36"/>
                <w:lang w:eastAsia="nl-NL"/>
              </w:rPr>
              <w:t xml:space="preserve"> is</w:t>
            </w:r>
            <w:r w:rsidR="00D763D6">
              <w:rPr>
                <w:rFonts w:ascii="Arial" w:eastAsia="Times New Roman" w:hAnsi="Arial" w:cs="Arial"/>
                <w:bCs/>
                <w:color w:val="000000"/>
                <w:kern w:val="36"/>
                <w:lang w:eastAsia="nl-NL"/>
              </w:rPr>
              <w:t>.</w:t>
            </w:r>
          </w:p>
        </w:tc>
      </w:tr>
      <w:tr w:rsidR="00E07C19" w14:paraId="056BCBE0" w14:textId="77777777" w:rsidTr="00A124C8">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7AD96736" w:rsidR="00E07C19"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3D1E83" w14:textId="76FCE4EE" w:rsidR="00E07C19"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V</w:t>
            </w:r>
          </w:p>
        </w:tc>
        <w:tc>
          <w:tcPr>
            <w:tcW w:w="5913" w:type="dxa"/>
          </w:tcPr>
          <w:p w14:paraId="1EC84E2D" w14:textId="300018DF" w:rsidR="00E07C19"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w:t>
            </w:r>
            <w:r w:rsidR="004E446C">
              <w:rPr>
                <w:rFonts w:ascii="Arial" w:eastAsia="Times New Roman" w:hAnsi="Arial" w:cs="Arial"/>
                <w:bCs/>
                <w:color w:val="000000"/>
                <w:kern w:val="36"/>
                <w:lang w:eastAsia="nl-NL"/>
              </w:rPr>
              <w:t>n uitleggen wat de betekenis van (+) en (</w:t>
            </w:r>
            <w:r w:rsidR="004E446C">
              <w:rPr>
                <w:rFonts w:ascii="Arial" w:eastAsia="Times New Roman" w:hAnsi="Arial" w:cs="Arial"/>
                <w:bCs/>
                <w:color w:val="000000"/>
                <w:kern w:val="36"/>
                <w:lang w:eastAsia="nl-NL"/>
              </w:rPr>
              <w:sym w:font="Symbol" w:char="F02D"/>
            </w:r>
            <w:r w:rsidR="004E446C">
              <w:rPr>
                <w:rFonts w:ascii="Arial" w:eastAsia="Times New Roman" w:hAnsi="Arial" w:cs="Arial"/>
                <w:bCs/>
                <w:color w:val="000000"/>
                <w:kern w:val="36"/>
                <w:lang w:eastAsia="nl-NL"/>
              </w:rPr>
              <w:t>)</w:t>
            </w:r>
            <w:r w:rsidR="00056736">
              <w:rPr>
                <w:rFonts w:ascii="Arial" w:eastAsia="Times New Roman" w:hAnsi="Arial" w:cs="Arial"/>
                <w:bCs/>
                <w:color w:val="000000"/>
                <w:kern w:val="36"/>
                <w:lang w:eastAsia="nl-NL"/>
              </w:rPr>
              <w:t xml:space="preserve"> is</w:t>
            </w:r>
            <w:r w:rsidR="00D763D6">
              <w:rPr>
                <w:rFonts w:ascii="Arial" w:eastAsia="Times New Roman" w:hAnsi="Arial" w:cs="Arial"/>
                <w:bCs/>
                <w:color w:val="000000"/>
                <w:kern w:val="36"/>
                <w:lang w:eastAsia="nl-NL"/>
              </w:rPr>
              <w:t>.</w:t>
            </w:r>
            <w:r w:rsidR="004E446C">
              <w:rPr>
                <w:rFonts w:ascii="Arial" w:eastAsia="Times New Roman" w:hAnsi="Arial" w:cs="Arial"/>
                <w:bCs/>
                <w:color w:val="000000"/>
                <w:kern w:val="36"/>
                <w:lang w:eastAsia="nl-NL"/>
              </w:rPr>
              <w:t xml:space="preserve"> </w:t>
            </w:r>
          </w:p>
        </w:tc>
      </w:tr>
      <w:tr w:rsidR="00FC701B" w14:paraId="41FF6E6F" w14:textId="77777777" w:rsidTr="00A124C8">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3" w:name="_Hlk37662938"/>
            <w:bookmarkStart w:id="4" w:name="_Hlk66886469"/>
            <w:r>
              <w:rPr>
                <w:rFonts w:ascii="Arial" w:eastAsia="Times New Roman" w:hAnsi="Arial" w:cs="Arial"/>
                <w:bCs/>
                <w:color w:val="000000"/>
                <w:kern w:val="36"/>
                <w:lang w:eastAsia="nl-NL"/>
              </w:rPr>
              <w:t>6</w:t>
            </w:r>
          </w:p>
        </w:tc>
        <w:tc>
          <w:tcPr>
            <w:tcW w:w="901" w:type="dxa"/>
          </w:tcPr>
          <w:p w14:paraId="471CEF2E" w14:textId="3A561244" w:rsidR="00FC701B" w:rsidRDefault="004E446C"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9DE985" w14:textId="78FE5C34" w:rsidR="000C4FEE"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3" w:type="dxa"/>
          </w:tcPr>
          <w:p w14:paraId="19147CAB" w14:textId="4D780F40" w:rsidR="00A27DA6"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774E0">
              <w:rPr>
                <w:rFonts w:ascii="Arial" w:eastAsia="Times New Roman" w:hAnsi="Arial" w:cs="Arial"/>
                <w:bCs/>
                <w:color w:val="000000"/>
                <w:kern w:val="36"/>
                <w:lang w:eastAsia="nl-NL"/>
              </w:rPr>
              <w:t xml:space="preserve"> </w:t>
            </w:r>
            <w:r w:rsidR="004E446C">
              <w:rPr>
                <w:rFonts w:ascii="Arial" w:eastAsia="Times New Roman" w:hAnsi="Arial" w:cs="Arial"/>
                <w:bCs/>
                <w:color w:val="000000"/>
                <w:kern w:val="36"/>
                <w:lang w:eastAsia="nl-NL"/>
              </w:rPr>
              <w:t>uitleg geven op micro- en op macroniveau</w:t>
            </w:r>
            <w:r w:rsidR="00D763D6">
              <w:rPr>
                <w:rFonts w:ascii="Arial" w:eastAsia="Times New Roman" w:hAnsi="Arial" w:cs="Arial"/>
                <w:bCs/>
                <w:color w:val="000000"/>
                <w:kern w:val="36"/>
                <w:lang w:eastAsia="nl-NL"/>
              </w:rPr>
              <w:t>.</w:t>
            </w:r>
          </w:p>
        </w:tc>
      </w:tr>
      <w:bookmarkEnd w:id="3"/>
      <w:tr w:rsidR="000C4FEE" w14:paraId="67459D0C" w14:textId="77777777" w:rsidTr="00A124C8">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25E5BE24" w:rsidR="000C4FEE" w:rsidRDefault="004E446C"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515C89" w14:textId="10BD7A52" w:rsidR="000C4FEE" w:rsidRDefault="0028013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V</w:t>
            </w:r>
          </w:p>
        </w:tc>
        <w:tc>
          <w:tcPr>
            <w:tcW w:w="5913" w:type="dxa"/>
          </w:tcPr>
          <w:p w14:paraId="4157FB04" w14:textId="11EDFB2C" w:rsidR="000C4FEE"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C4FEE">
              <w:rPr>
                <w:rFonts w:ascii="Arial" w:eastAsia="Times New Roman" w:hAnsi="Arial" w:cs="Arial"/>
                <w:bCs/>
                <w:color w:val="000000"/>
                <w:kern w:val="36"/>
                <w:lang w:eastAsia="nl-NL"/>
              </w:rPr>
              <w:t xml:space="preserve"> </w:t>
            </w:r>
            <w:r w:rsidR="004E446C">
              <w:rPr>
                <w:rFonts w:ascii="Arial" w:eastAsia="Times New Roman" w:hAnsi="Arial" w:cs="Arial"/>
                <w:bCs/>
                <w:color w:val="000000"/>
                <w:kern w:val="36"/>
                <w:lang w:eastAsia="nl-NL"/>
              </w:rPr>
              <w:t>een reactievergelijking in structuurformules opstellen</w:t>
            </w:r>
            <w:r w:rsidR="00D763D6">
              <w:rPr>
                <w:rFonts w:ascii="Arial" w:eastAsia="Times New Roman" w:hAnsi="Arial" w:cs="Arial"/>
                <w:bCs/>
                <w:color w:val="000000"/>
                <w:kern w:val="36"/>
                <w:lang w:eastAsia="nl-NL"/>
              </w:rPr>
              <w:t>.</w:t>
            </w:r>
          </w:p>
        </w:tc>
      </w:tr>
      <w:tr w:rsidR="000C4FEE" w14:paraId="09902C58" w14:textId="77777777" w:rsidTr="00A124C8">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5" w:name="_Hlk37060625"/>
            <w:r>
              <w:rPr>
                <w:rFonts w:ascii="Arial" w:eastAsia="Times New Roman" w:hAnsi="Arial" w:cs="Arial"/>
                <w:bCs/>
                <w:color w:val="000000"/>
                <w:kern w:val="36"/>
                <w:lang w:eastAsia="nl-NL"/>
              </w:rPr>
              <w:t>8</w:t>
            </w:r>
          </w:p>
        </w:tc>
        <w:tc>
          <w:tcPr>
            <w:tcW w:w="901" w:type="dxa"/>
          </w:tcPr>
          <w:p w14:paraId="41D78AA7" w14:textId="13B69432" w:rsidR="000C4FEE" w:rsidRDefault="0086015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EEF254" w14:textId="15C849F1"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3" w:type="dxa"/>
          </w:tcPr>
          <w:p w14:paraId="07EC2691" w14:textId="71C97031" w:rsidR="000C4FEE"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24D3">
              <w:rPr>
                <w:rFonts w:ascii="Arial" w:eastAsia="Times New Roman" w:hAnsi="Arial" w:cs="Arial"/>
                <w:bCs/>
                <w:color w:val="000000"/>
                <w:kern w:val="36"/>
                <w:lang w:eastAsia="nl-NL"/>
              </w:rPr>
              <w:t xml:space="preserve"> </w:t>
            </w:r>
            <w:r w:rsidR="0028013B">
              <w:rPr>
                <w:rFonts w:ascii="Arial" w:eastAsia="Times New Roman" w:hAnsi="Arial" w:cs="Arial"/>
                <w:bCs/>
                <w:color w:val="000000"/>
                <w:kern w:val="36"/>
                <w:lang w:eastAsia="nl-NL"/>
              </w:rPr>
              <w:t>een reactievergelijking in structuurformules opstellen</w:t>
            </w:r>
            <w:r w:rsidR="00D763D6">
              <w:rPr>
                <w:rFonts w:ascii="Arial" w:eastAsia="Times New Roman" w:hAnsi="Arial" w:cs="Arial"/>
                <w:bCs/>
                <w:color w:val="000000"/>
                <w:kern w:val="36"/>
                <w:lang w:eastAsia="nl-NL"/>
              </w:rPr>
              <w:t>.</w:t>
            </w:r>
          </w:p>
        </w:tc>
      </w:tr>
      <w:tr w:rsidR="00E124D3" w14:paraId="799C04A6" w14:textId="77777777" w:rsidTr="00A124C8">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6" w:name="_Hlk14704969"/>
            <w:bookmarkStart w:id="7" w:name="_Hlk36633415"/>
            <w:r>
              <w:rPr>
                <w:rFonts w:ascii="Arial" w:eastAsia="Times New Roman" w:hAnsi="Arial" w:cs="Arial"/>
                <w:bCs/>
                <w:color w:val="000000"/>
                <w:kern w:val="36"/>
                <w:lang w:eastAsia="nl-NL"/>
              </w:rPr>
              <w:t>9</w:t>
            </w:r>
          </w:p>
        </w:tc>
        <w:tc>
          <w:tcPr>
            <w:tcW w:w="901" w:type="dxa"/>
          </w:tcPr>
          <w:p w14:paraId="434B9F6C" w14:textId="579425BD" w:rsidR="00E124D3" w:rsidRDefault="004E446C"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D9F963" w14:textId="64050E4A" w:rsidR="00E124D3" w:rsidRDefault="004E446C"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124D3">
              <w:rPr>
                <w:rFonts w:ascii="Arial" w:eastAsia="Times New Roman" w:hAnsi="Arial" w:cs="Arial"/>
                <w:bCs/>
                <w:color w:val="000000"/>
                <w:kern w:val="36"/>
                <w:lang w:eastAsia="nl-NL"/>
              </w:rPr>
              <w:t>V</w:t>
            </w:r>
          </w:p>
        </w:tc>
        <w:tc>
          <w:tcPr>
            <w:tcW w:w="5913" w:type="dxa"/>
          </w:tcPr>
          <w:p w14:paraId="1540FFA4" w14:textId="57E20441" w:rsidR="00E124D3" w:rsidRDefault="006354E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A2526">
              <w:rPr>
                <w:rFonts w:ascii="Arial" w:eastAsia="Times New Roman" w:hAnsi="Arial" w:cs="Arial"/>
                <w:bCs/>
                <w:color w:val="000000"/>
                <w:kern w:val="36"/>
                <w:lang w:eastAsia="nl-NL"/>
              </w:rPr>
              <w:t xml:space="preserve"> </w:t>
            </w:r>
            <w:r w:rsidR="00D86EDC">
              <w:rPr>
                <w:rFonts w:ascii="Arial" w:eastAsia="Times New Roman" w:hAnsi="Arial" w:cs="Arial"/>
                <w:bCs/>
                <w:color w:val="000000"/>
                <w:kern w:val="36"/>
                <w:lang w:eastAsia="nl-NL"/>
              </w:rPr>
              <w:t xml:space="preserve">een </w:t>
            </w:r>
            <w:r w:rsidR="004E446C">
              <w:rPr>
                <w:rFonts w:ascii="Arial" w:eastAsia="Times New Roman" w:hAnsi="Arial" w:cs="Arial"/>
                <w:bCs/>
                <w:color w:val="000000"/>
                <w:kern w:val="36"/>
                <w:lang w:eastAsia="nl-NL"/>
              </w:rPr>
              <w:t>structuurformule</w:t>
            </w:r>
            <w:r w:rsidR="00D86EDC">
              <w:rPr>
                <w:rFonts w:ascii="Arial" w:eastAsia="Times New Roman" w:hAnsi="Arial" w:cs="Arial"/>
                <w:bCs/>
                <w:color w:val="000000"/>
                <w:kern w:val="36"/>
                <w:lang w:eastAsia="nl-NL"/>
              </w:rPr>
              <w:t xml:space="preserve"> weergeven</w:t>
            </w:r>
            <w:r w:rsidR="00D763D6">
              <w:rPr>
                <w:rFonts w:ascii="Arial" w:eastAsia="Times New Roman" w:hAnsi="Arial" w:cs="Arial"/>
                <w:bCs/>
                <w:color w:val="000000"/>
                <w:kern w:val="36"/>
                <w:lang w:eastAsia="nl-NL"/>
              </w:rPr>
              <w:t>.</w:t>
            </w:r>
          </w:p>
        </w:tc>
      </w:tr>
      <w:bookmarkEnd w:id="4"/>
      <w:bookmarkEnd w:id="5"/>
      <w:bookmarkEnd w:id="6"/>
      <w:bookmarkEnd w:id="7"/>
      <w:tr w:rsidR="00F21EDC" w14:paraId="149174BA" w14:textId="77777777" w:rsidTr="00A124C8">
        <w:tc>
          <w:tcPr>
            <w:tcW w:w="828" w:type="dxa"/>
          </w:tcPr>
          <w:p w14:paraId="342FC8FF" w14:textId="2659A9F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3E9D5A" w14:textId="46F37818" w:rsidR="00F21EDC" w:rsidRDefault="00D86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2B9BA3E" w14:textId="5D75E949" w:rsidR="00F21EDC" w:rsidRDefault="008A2526"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EDC">
              <w:rPr>
                <w:rFonts w:ascii="Arial" w:eastAsia="Times New Roman" w:hAnsi="Arial" w:cs="Arial"/>
                <w:bCs/>
                <w:color w:val="000000"/>
                <w:kern w:val="36"/>
                <w:lang w:eastAsia="nl-NL"/>
              </w:rPr>
              <w:t>V</w:t>
            </w:r>
          </w:p>
        </w:tc>
        <w:tc>
          <w:tcPr>
            <w:tcW w:w="5913" w:type="dxa"/>
          </w:tcPr>
          <w:p w14:paraId="3A2ABC95" w14:textId="1A445B88" w:rsidR="00F21EDC" w:rsidRDefault="006354E5"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D86EDC">
              <w:rPr>
                <w:rFonts w:ascii="Arial" w:eastAsia="Times New Roman" w:hAnsi="Arial" w:cs="Arial"/>
                <w:bCs/>
                <w:color w:val="000000"/>
                <w:kern w:val="36"/>
                <w:lang w:eastAsia="nl-NL"/>
              </w:rPr>
              <w:t>een structuurformule weergeven</w:t>
            </w:r>
            <w:r w:rsidR="00092197">
              <w:rPr>
                <w:rFonts w:ascii="Arial" w:eastAsia="Times New Roman" w:hAnsi="Arial" w:cs="Arial"/>
                <w:bCs/>
                <w:color w:val="000000"/>
                <w:kern w:val="36"/>
                <w:lang w:eastAsia="nl-NL"/>
              </w:rPr>
              <w:t>.</w:t>
            </w:r>
          </w:p>
        </w:tc>
      </w:tr>
      <w:tr w:rsidR="00F21EDC" w14:paraId="374CE6A7" w14:textId="77777777" w:rsidTr="00A124C8">
        <w:tc>
          <w:tcPr>
            <w:tcW w:w="828" w:type="dxa"/>
          </w:tcPr>
          <w:p w14:paraId="2B37B9D2" w14:textId="5DED159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3E07440" w14:textId="09AD2745" w:rsidR="00F21EDC" w:rsidRDefault="008A2526"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E30C657" w14:textId="26CAC2D5" w:rsidR="00F21EDC" w:rsidRDefault="00D86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EDC">
              <w:rPr>
                <w:rFonts w:ascii="Arial" w:eastAsia="Times New Roman" w:hAnsi="Arial" w:cs="Arial"/>
                <w:bCs/>
                <w:color w:val="000000"/>
                <w:kern w:val="36"/>
                <w:lang w:eastAsia="nl-NL"/>
              </w:rPr>
              <w:t>V</w:t>
            </w:r>
          </w:p>
        </w:tc>
        <w:tc>
          <w:tcPr>
            <w:tcW w:w="5913" w:type="dxa"/>
          </w:tcPr>
          <w:p w14:paraId="5035B426" w14:textId="4B781E7D" w:rsidR="00F21EDC" w:rsidRDefault="006354E5"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8A2526">
              <w:rPr>
                <w:rFonts w:ascii="Arial" w:eastAsia="Times New Roman" w:hAnsi="Arial" w:cs="Arial"/>
                <w:bCs/>
                <w:color w:val="000000"/>
                <w:kern w:val="36"/>
                <w:lang w:eastAsia="nl-NL"/>
              </w:rPr>
              <w:t>uitleggen wat</w:t>
            </w:r>
            <w:r w:rsidR="00D86EDC">
              <w:rPr>
                <w:rFonts w:ascii="Arial" w:eastAsia="Times New Roman" w:hAnsi="Arial" w:cs="Arial"/>
                <w:bCs/>
                <w:color w:val="000000"/>
                <w:kern w:val="36"/>
                <w:lang w:eastAsia="nl-NL"/>
              </w:rPr>
              <w:t xml:space="preserve"> het verschil is tussen micro- en macroniveau</w:t>
            </w:r>
            <w:r w:rsidR="00092197">
              <w:rPr>
                <w:rFonts w:ascii="Arial" w:eastAsia="Times New Roman" w:hAnsi="Arial" w:cs="Arial"/>
                <w:bCs/>
                <w:color w:val="000000"/>
                <w:kern w:val="36"/>
                <w:lang w:eastAsia="nl-NL"/>
              </w:rPr>
              <w:t>.</w:t>
            </w:r>
          </w:p>
        </w:tc>
      </w:tr>
      <w:tr w:rsidR="00F21EDC" w14:paraId="600B6CD3" w14:textId="77777777" w:rsidTr="00A124C8">
        <w:tc>
          <w:tcPr>
            <w:tcW w:w="828" w:type="dxa"/>
          </w:tcPr>
          <w:p w14:paraId="1C396E23" w14:textId="0F48F2E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242E38B" w14:textId="08FA5EE1" w:rsidR="00F21EDC" w:rsidRDefault="0028013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E4A6320" w14:textId="03BDB0F9" w:rsidR="00F21EDC" w:rsidRDefault="0086015B"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EDC">
              <w:rPr>
                <w:rFonts w:ascii="Arial" w:eastAsia="Times New Roman" w:hAnsi="Arial" w:cs="Arial"/>
                <w:bCs/>
                <w:color w:val="000000"/>
                <w:kern w:val="36"/>
                <w:lang w:eastAsia="nl-NL"/>
              </w:rPr>
              <w:t>V</w:t>
            </w:r>
          </w:p>
        </w:tc>
        <w:tc>
          <w:tcPr>
            <w:tcW w:w="5913" w:type="dxa"/>
          </w:tcPr>
          <w:p w14:paraId="66C99FFC" w14:textId="5A367015" w:rsidR="00F21EDC" w:rsidRDefault="006354E5"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D86EDC">
              <w:rPr>
                <w:rFonts w:ascii="Arial" w:eastAsia="Times New Roman" w:hAnsi="Arial" w:cs="Arial"/>
                <w:bCs/>
                <w:color w:val="000000"/>
                <w:kern w:val="36"/>
                <w:lang w:eastAsia="nl-NL"/>
              </w:rPr>
              <w:t>informatie verwerken</w:t>
            </w:r>
            <w:r w:rsidR="00092197">
              <w:rPr>
                <w:rFonts w:ascii="Arial" w:eastAsia="Times New Roman" w:hAnsi="Arial" w:cs="Arial"/>
                <w:bCs/>
                <w:color w:val="000000"/>
                <w:kern w:val="36"/>
                <w:lang w:eastAsia="nl-NL"/>
              </w:rPr>
              <w:t>.</w:t>
            </w:r>
          </w:p>
        </w:tc>
      </w:tr>
      <w:tr w:rsidR="004E446C" w14:paraId="33C05DE7" w14:textId="77777777" w:rsidTr="00A124C8">
        <w:tc>
          <w:tcPr>
            <w:tcW w:w="828" w:type="dxa"/>
          </w:tcPr>
          <w:p w14:paraId="729B5560" w14:textId="0CCD71CE" w:rsidR="004E446C" w:rsidRDefault="004E446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C2739BD" w14:textId="584BF6A5" w:rsidR="004E446C" w:rsidRDefault="00D86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DED6DD" w14:textId="672B297F" w:rsidR="004E446C" w:rsidRDefault="00D86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5AE58F89" w14:textId="7576CB30" w:rsidR="004E446C" w:rsidRDefault="00D86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092197">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rsidSect="003A6A71">
      <w:pgSz w:w="11906" w:h="16838"/>
      <w:pgMar w:top="1134"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20E"/>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3F7"/>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736"/>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40B"/>
    <w:rsid w:val="0006452B"/>
    <w:rsid w:val="000645D9"/>
    <w:rsid w:val="0006567F"/>
    <w:rsid w:val="00065779"/>
    <w:rsid w:val="00065C02"/>
    <w:rsid w:val="00065E4D"/>
    <w:rsid w:val="00065E86"/>
    <w:rsid w:val="000666A9"/>
    <w:rsid w:val="0006674B"/>
    <w:rsid w:val="00066CE6"/>
    <w:rsid w:val="0006728B"/>
    <w:rsid w:val="00067333"/>
    <w:rsid w:val="0007014F"/>
    <w:rsid w:val="00070545"/>
    <w:rsid w:val="0007056C"/>
    <w:rsid w:val="0007099B"/>
    <w:rsid w:val="00070A61"/>
    <w:rsid w:val="00070D7C"/>
    <w:rsid w:val="0007121B"/>
    <w:rsid w:val="000713A7"/>
    <w:rsid w:val="00071F06"/>
    <w:rsid w:val="00073110"/>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197"/>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63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1F1"/>
    <w:rsid w:val="00116877"/>
    <w:rsid w:val="001168F4"/>
    <w:rsid w:val="001169EB"/>
    <w:rsid w:val="00117799"/>
    <w:rsid w:val="00117DED"/>
    <w:rsid w:val="00120426"/>
    <w:rsid w:val="0012153B"/>
    <w:rsid w:val="00121E43"/>
    <w:rsid w:val="0012200C"/>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57A"/>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23C"/>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C98"/>
    <w:rsid w:val="00147FBD"/>
    <w:rsid w:val="00150064"/>
    <w:rsid w:val="00150752"/>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45D9"/>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878"/>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57F"/>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27F"/>
    <w:rsid w:val="0027598B"/>
    <w:rsid w:val="00275C04"/>
    <w:rsid w:val="002766A8"/>
    <w:rsid w:val="00277667"/>
    <w:rsid w:val="0027799D"/>
    <w:rsid w:val="00277A4A"/>
    <w:rsid w:val="002800F8"/>
    <w:rsid w:val="0028013B"/>
    <w:rsid w:val="0028093C"/>
    <w:rsid w:val="00280FCF"/>
    <w:rsid w:val="0028135C"/>
    <w:rsid w:val="00281A81"/>
    <w:rsid w:val="00281C64"/>
    <w:rsid w:val="00281DC7"/>
    <w:rsid w:val="00281DEC"/>
    <w:rsid w:val="00281F00"/>
    <w:rsid w:val="002821D1"/>
    <w:rsid w:val="00282643"/>
    <w:rsid w:val="002830C2"/>
    <w:rsid w:val="002833C9"/>
    <w:rsid w:val="00283ED5"/>
    <w:rsid w:val="00284489"/>
    <w:rsid w:val="00284A74"/>
    <w:rsid w:val="00285FC5"/>
    <w:rsid w:val="00286131"/>
    <w:rsid w:val="00286516"/>
    <w:rsid w:val="00286F6C"/>
    <w:rsid w:val="00286FE7"/>
    <w:rsid w:val="0028705D"/>
    <w:rsid w:val="00287637"/>
    <w:rsid w:val="00287A99"/>
    <w:rsid w:val="00287F29"/>
    <w:rsid w:val="00287F8F"/>
    <w:rsid w:val="0029016D"/>
    <w:rsid w:val="00290599"/>
    <w:rsid w:val="00290CA1"/>
    <w:rsid w:val="00291100"/>
    <w:rsid w:val="0029141B"/>
    <w:rsid w:val="00291752"/>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129"/>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B2A"/>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513"/>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AB1"/>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61C"/>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E4E"/>
    <w:rsid w:val="00394147"/>
    <w:rsid w:val="00395EA8"/>
    <w:rsid w:val="0039677C"/>
    <w:rsid w:val="0039680C"/>
    <w:rsid w:val="00396ACF"/>
    <w:rsid w:val="00396EC1"/>
    <w:rsid w:val="003975C8"/>
    <w:rsid w:val="00397DB8"/>
    <w:rsid w:val="003A077D"/>
    <w:rsid w:val="003A1D80"/>
    <w:rsid w:val="003A233C"/>
    <w:rsid w:val="003A2479"/>
    <w:rsid w:val="003A2773"/>
    <w:rsid w:val="003A2F92"/>
    <w:rsid w:val="003A327B"/>
    <w:rsid w:val="003A3EEB"/>
    <w:rsid w:val="003A4BB4"/>
    <w:rsid w:val="003A4EEC"/>
    <w:rsid w:val="003A5145"/>
    <w:rsid w:val="003A52B3"/>
    <w:rsid w:val="003A579A"/>
    <w:rsid w:val="003A5D00"/>
    <w:rsid w:val="003A5D2F"/>
    <w:rsid w:val="003A6758"/>
    <w:rsid w:val="003A6A71"/>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39"/>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BF9"/>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42"/>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6CD"/>
    <w:rsid w:val="0049090F"/>
    <w:rsid w:val="00490D6A"/>
    <w:rsid w:val="00491052"/>
    <w:rsid w:val="00491170"/>
    <w:rsid w:val="00491389"/>
    <w:rsid w:val="00491AB2"/>
    <w:rsid w:val="00491C6A"/>
    <w:rsid w:val="004922D2"/>
    <w:rsid w:val="0049246F"/>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55"/>
    <w:rsid w:val="004E1F6D"/>
    <w:rsid w:val="004E1F8A"/>
    <w:rsid w:val="004E1FFA"/>
    <w:rsid w:val="004E2005"/>
    <w:rsid w:val="004E20E1"/>
    <w:rsid w:val="004E2E3F"/>
    <w:rsid w:val="004E446C"/>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6AF"/>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448"/>
    <w:rsid w:val="00515A79"/>
    <w:rsid w:val="00515AF2"/>
    <w:rsid w:val="00515EBD"/>
    <w:rsid w:val="00516702"/>
    <w:rsid w:val="00516CE2"/>
    <w:rsid w:val="00516E27"/>
    <w:rsid w:val="00516F07"/>
    <w:rsid w:val="00517306"/>
    <w:rsid w:val="0051772F"/>
    <w:rsid w:val="00517ACB"/>
    <w:rsid w:val="00520257"/>
    <w:rsid w:val="0052031D"/>
    <w:rsid w:val="00520929"/>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6CEE"/>
    <w:rsid w:val="0054748B"/>
    <w:rsid w:val="0054777A"/>
    <w:rsid w:val="005477E1"/>
    <w:rsid w:val="00547C61"/>
    <w:rsid w:val="00550120"/>
    <w:rsid w:val="0055028A"/>
    <w:rsid w:val="005502BD"/>
    <w:rsid w:val="0055036F"/>
    <w:rsid w:val="00550531"/>
    <w:rsid w:val="005506BB"/>
    <w:rsid w:val="00550755"/>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DEE"/>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0F8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4FC3"/>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D83"/>
    <w:rsid w:val="005F3F2D"/>
    <w:rsid w:val="005F42BF"/>
    <w:rsid w:val="005F4A43"/>
    <w:rsid w:val="005F4DD4"/>
    <w:rsid w:val="005F5237"/>
    <w:rsid w:val="005F54E2"/>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49E"/>
    <w:rsid w:val="006354E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2BD"/>
    <w:rsid w:val="00642AE8"/>
    <w:rsid w:val="00642BFF"/>
    <w:rsid w:val="00643FDA"/>
    <w:rsid w:val="00644623"/>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82"/>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B3F"/>
    <w:rsid w:val="006B0E2A"/>
    <w:rsid w:val="006B0F31"/>
    <w:rsid w:val="006B1113"/>
    <w:rsid w:val="006B14F2"/>
    <w:rsid w:val="006B1669"/>
    <w:rsid w:val="006B2674"/>
    <w:rsid w:val="006B36E6"/>
    <w:rsid w:val="006B3D58"/>
    <w:rsid w:val="006B3DF5"/>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8B9"/>
    <w:rsid w:val="00735A35"/>
    <w:rsid w:val="00735BB4"/>
    <w:rsid w:val="00735FA3"/>
    <w:rsid w:val="00736236"/>
    <w:rsid w:val="0073663F"/>
    <w:rsid w:val="0073668B"/>
    <w:rsid w:val="00736D31"/>
    <w:rsid w:val="0073796F"/>
    <w:rsid w:val="007379FC"/>
    <w:rsid w:val="00737A0E"/>
    <w:rsid w:val="00737A91"/>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DA4"/>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238"/>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15B"/>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6B1"/>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82E"/>
    <w:rsid w:val="00897C4D"/>
    <w:rsid w:val="008A04E1"/>
    <w:rsid w:val="008A076F"/>
    <w:rsid w:val="008A0D46"/>
    <w:rsid w:val="008A0D77"/>
    <w:rsid w:val="008A2080"/>
    <w:rsid w:val="008A2526"/>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5CAE"/>
    <w:rsid w:val="008B612C"/>
    <w:rsid w:val="008B61DE"/>
    <w:rsid w:val="008B665B"/>
    <w:rsid w:val="008B67D5"/>
    <w:rsid w:val="008B6828"/>
    <w:rsid w:val="008B6B36"/>
    <w:rsid w:val="008B757C"/>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14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567E"/>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9D9"/>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3A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339"/>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4295"/>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4C8"/>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8C7"/>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C1D"/>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277C"/>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679"/>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0AE"/>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A01"/>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117"/>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0ED7"/>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28F"/>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28D"/>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4E1E"/>
    <w:rsid w:val="00CF5237"/>
    <w:rsid w:val="00CF544A"/>
    <w:rsid w:val="00CF5789"/>
    <w:rsid w:val="00CF5E4E"/>
    <w:rsid w:val="00CF5FD7"/>
    <w:rsid w:val="00CF6335"/>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0C87"/>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8E"/>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0FA"/>
    <w:rsid w:val="00D64D91"/>
    <w:rsid w:val="00D6602C"/>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3D6"/>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EDC"/>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665"/>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5AE"/>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5F9B"/>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271"/>
    <w:rsid w:val="00E30579"/>
    <w:rsid w:val="00E31F63"/>
    <w:rsid w:val="00E3307D"/>
    <w:rsid w:val="00E33E1D"/>
    <w:rsid w:val="00E3448B"/>
    <w:rsid w:val="00E348CF"/>
    <w:rsid w:val="00E3601F"/>
    <w:rsid w:val="00E36122"/>
    <w:rsid w:val="00E361CA"/>
    <w:rsid w:val="00E36575"/>
    <w:rsid w:val="00E36749"/>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833"/>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1BA7"/>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05"/>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A79"/>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491C"/>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BF3"/>
    <w:rsid w:val="00F10C6D"/>
    <w:rsid w:val="00F120AE"/>
    <w:rsid w:val="00F120F2"/>
    <w:rsid w:val="00F121FF"/>
    <w:rsid w:val="00F126C6"/>
    <w:rsid w:val="00F1305F"/>
    <w:rsid w:val="00F1338F"/>
    <w:rsid w:val="00F13587"/>
    <w:rsid w:val="00F1371D"/>
    <w:rsid w:val="00F13A0D"/>
    <w:rsid w:val="00F14BCC"/>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1D6"/>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6D9A"/>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EA7A79"/>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EA7A7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0358570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074353231">
      <w:bodyDiv w:val="1"/>
      <w:marLeft w:val="0"/>
      <w:marRight w:val="0"/>
      <w:marTop w:val="0"/>
      <w:marBottom w:val="0"/>
      <w:divBdr>
        <w:top w:val="none" w:sz="0" w:space="0" w:color="auto"/>
        <w:left w:val="none" w:sz="0" w:space="0" w:color="auto"/>
        <w:bottom w:val="none" w:sz="0" w:space="0" w:color="auto"/>
        <w:right w:val="none" w:sz="0" w:space="0" w:color="auto"/>
      </w:divBdr>
      <w:divsChild>
        <w:div w:id="464003066">
          <w:marLeft w:val="0"/>
          <w:marRight w:val="0"/>
          <w:marTop w:val="0"/>
          <w:marBottom w:val="0"/>
          <w:divBdr>
            <w:top w:val="none" w:sz="0" w:space="0" w:color="auto"/>
            <w:left w:val="none" w:sz="0" w:space="0" w:color="auto"/>
            <w:bottom w:val="none" w:sz="0" w:space="0" w:color="auto"/>
            <w:right w:val="none" w:sz="0" w:space="0" w:color="auto"/>
          </w:divBdr>
          <w:divsChild>
            <w:div w:id="180107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916558">
      <w:bodyDiv w:val="1"/>
      <w:marLeft w:val="0"/>
      <w:marRight w:val="0"/>
      <w:marTop w:val="0"/>
      <w:marBottom w:val="0"/>
      <w:divBdr>
        <w:top w:val="none" w:sz="0" w:space="0" w:color="auto"/>
        <w:left w:val="none" w:sz="0" w:space="0" w:color="auto"/>
        <w:bottom w:val="none" w:sz="0" w:space="0" w:color="auto"/>
        <w:right w:val="none" w:sz="0" w:space="0" w:color="auto"/>
      </w:divBdr>
      <w:divsChild>
        <w:div w:id="968784946">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936419">
      <w:bodyDiv w:val="1"/>
      <w:marLeft w:val="0"/>
      <w:marRight w:val="0"/>
      <w:marTop w:val="0"/>
      <w:marBottom w:val="0"/>
      <w:divBdr>
        <w:top w:val="none" w:sz="0" w:space="0" w:color="auto"/>
        <w:left w:val="none" w:sz="0" w:space="0" w:color="auto"/>
        <w:bottom w:val="none" w:sz="0" w:space="0" w:color="auto"/>
        <w:right w:val="none" w:sz="0" w:space="0" w:color="auto"/>
      </w:divBdr>
      <w:divsChild>
        <w:div w:id="1332367491">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74979026">
      <w:bodyDiv w:val="1"/>
      <w:marLeft w:val="0"/>
      <w:marRight w:val="0"/>
      <w:marTop w:val="0"/>
      <w:marBottom w:val="0"/>
      <w:divBdr>
        <w:top w:val="none" w:sz="0" w:space="0" w:color="auto"/>
        <w:left w:val="none" w:sz="0" w:space="0" w:color="auto"/>
        <w:bottom w:val="none" w:sz="0" w:space="0" w:color="auto"/>
        <w:right w:val="none" w:sz="0" w:space="0" w:color="auto"/>
      </w:divBdr>
      <w:divsChild>
        <w:div w:id="585307296">
          <w:marLeft w:val="0"/>
          <w:marRight w:val="0"/>
          <w:marTop w:val="0"/>
          <w:marBottom w:val="0"/>
          <w:divBdr>
            <w:top w:val="none" w:sz="0" w:space="0" w:color="auto"/>
            <w:left w:val="none" w:sz="0" w:space="0" w:color="auto"/>
            <w:bottom w:val="none" w:sz="0" w:space="0" w:color="auto"/>
            <w:right w:val="none" w:sz="0" w:space="0" w:color="auto"/>
          </w:divBdr>
          <w:divsChild>
            <w:div w:id="427576973">
              <w:marLeft w:val="0"/>
              <w:marRight w:val="0"/>
              <w:marTop w:val="0"/>
              <w:marBottom w:val="0"/>
              <w:divBdr>
                <w:top w:val="none" w:sz="0" w:space="0" w:color="auto"/>
                <w:left w:val="none" w:sz="0" w:space="0" w:color="auto"/>
                <w:bottom w:val="none" w:sz="0" w:space="0" w:color="auto"/>
                <w:right w:val="none" w:sz="0" w:space="0" w:color="auto"/>
              </w:divBdr>
            </w:div>
          </w:divsChild>
        </w:div>
        <w:div w:id="841043839">
          <w:marLeft w:val="0"/>
          <w:marRight w:val="0"/>
          <w:marTop w:val="0"/>
          <w:marBottom w:val="0"/>
          <w:divBdr>
            <w:top w:val="none" w:sz="0" w:space="0" w:color="auto"/>
            <w:left w:val="none" w:sz="0" w:space="0" w:color="auto"/>
            <w:bottom w:val="none" w:sz="0" w:space="0" w:color="auto"/>
            <w:right w:val="none" w:sz="0" w:space="0" w:color="auto"/>
          </w:divBdr>
          <w:divsChild>
            <w:div w:id="1849562582">
              <w:marLeft w:val="0"/>
              <w:marRight w:val="0"/>
              <w:marTop w:val="0"/>
              <w:marBottom w:val="0"/>
              <w:divBdr>
                <w:top w:val="none" w:sz="0" w:space="0" w:color="auto"/>
                <w:left w:val="none" w:sz="0" w:space="0" w:color="auto"/>
                <w:bottom w:val="none" w:sz="0" w:space="0" w:color="auto"/>
                <w:right w:val="none" w:sz="0" w:space="0" w:color="auto"/>
              </w:divBdr>
              <w:divsChild>
                <w:div w:id="156691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onlinelibrary.wiley.com/doi/full/10.1002/adma.202008460"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1210</Words>
  <Characters>6657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2021-12-01T13:13:00Z</dcterms:created>
  <dcterms:modified xsi:type="dcterms:W3CDTF">2021-12-17T13:33:00Z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